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91F" w:rsidRPr="001A691F" w:rsidRDefault="00A153BE" w:rsidP="00A153BE">
      <w:pPr>
        <w:spacing w:after="0" w:line="240" w:lineRule="auto"/>
        <w:rPr>
          <w:rFonts w:ascii="Monotype Corsiva" w:hAnsi="Monotype Corsiva" w:cs="Times New Roman"/>
          <w:color w:val="0000FF"/>
          <w:sz w:val="26"/>
          <w:szCs w:val="26"/>
        </w:rPr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1A691F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>N.Prot.Gen</w:t>
      </w:r>
      <w:bookmarkStart w:id="0" w:name="_GoBack"/>
      <w:r>
        <w:rPr>
          <w:rFonts w:ascii="Chaparral Pro Light" w:hAnsi="Chaparral Pro Light" w:cs="Segoe UI"/>
          <w:b/>
          <w:sz w:val="16"/>
          <w:szCs w:val="16"/>
        </w:rPr>
        <w:t xml:space="preserve">.0153053 </w:t>
      </w:r>
      <w:bookmarkEnd w:id="0"/>
      <w:r>
        <w:rPr>
          <w:rFonts w:ascii="Chaparral Pro Light" w:hAnsi="Chaparral Pro Light" w:cs="Segoe UI"/>
          <w:b/>
          <w:sz w:val="16"/>
          <w:szCs w:val="16"/>
        </w:rPr>
        <w:t>del 20/12/2021</w:t>
      </w:r>
      <w:r w:rsidR="00896CDB"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</w:t>
      </w: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proofErr w:type="gramEnd"/>
      <w:r w:rsidRPr="001C59B3">
        <w:rPr>
          <w:rFonts w:ascii="Calibri" w:eastAsia="Calibri" w:hAnsi="Calibri" w:cs="Times New Roman"/>
          <w:b/>
          <w:sz w:val="32"/>
          <w:szCs w:val="32"/>
        </w:rPr>
        <w:t>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</w:t>
      </w:r>
      <w:r w:rsidR="008E21E7">
        <w:rPr>
          <w:rFonts w:ascii="Calibri" w:eastAsia="Calibri" w:hAnsi="Calibri" w:cs="Times New Roman"/>
          <w:b/>
          <w:sz w:val="24"/>
          <w:szCs w:val="24"/>
        </w:rPr>
        <w:t>ecografo wireless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8E21E7" w:rsidRPr="008E21E7" w:rsidRDefault="008E21E7" w:rsidP="008E21E7">
      <w:pPr>
        <w:spacing w:after="0" w:line="240" w:lineRule="auto"/>
        <w:jc w:val="both"/>
        <w:rPr>
          <w:rFonts w:eastAsia="Times New Roman" w:cs="Arial"/>
          <w:color w:val="000000"/>
          <w:spacing w:val="-2"/>
          <w:sz w:val="24"/>
          <w:szCs w:val="24"/>
        </w:rPr>
      </w:pPr>
      <w:r>
        <w:rPr>
          <w:rFonts w:ascii="Calibri" w:eastAsia="Calibri" w:hAnsi="Calibri" w:cs="Times New Roman"/>
        </w:rPr>
        <w:tab/>
      </w:r>
      <w:r w:rsidRPr="008E21E7">
        <w:rPr>
          <w:rFonts w:eastAsia="Calibri" w:cs="Times New Roman"/>
          <w:sz w:val="24"/>
          <w:szCs w:val="24"/>
        </w:rPr>
        <w:t xml:space="preserve">Per le necessità dell’UOS Cure Domiciliari si è in procinto di acquistare ecografi wireless per eseguire in sicurezza </w:t>
      </w:r>
      <w:proofErr w:type="spellStart"/>
      <w:r w:rsidRPr="008E21E7">
        <w:rPr>
          <w:rFonts w:eastAsia="Calibri" w:cs="Times New Roman"/>
          <w:sz w:val="24"/>
          <w:szCs w:val="24"/>
        </w:rPr>
        <w:t>ecoguid</w:t>
      </w:r>
      <w:r w:rsidR="00DF06D8">
        <w:rPr>
          <w:rFonts w:eastAsia="Calibri" w:cs="Times New Roman"/>
          <w:sz w:val="24"/>
          <w:szCs w:val="24"/>
        </w:rPr>
        <w:t>e</w:t>
      </w:r>
      <w:proofErr w:type="spellEnd"/>
      <w:r w:rsidR="00DF06D8">
        <w:rPr>
          <w:rFonts w:eastAsia="Calibri" w:cs="Times New Roman"/>
          <w:sz w:val="24"/>
          <w:szCs w:val="24"/>
        </w:rPr>
        <w:t xml:space="preserve"> nel corso di accessi venosi, </w:t>
      </w:r>
      <w:proofErr w:type="gramStart"/>
      <w:r w:rsidRPr="008E21E7">
        <w:rPr>
          <w:rFonts w:eastAsia="Calibri" w:cs="Times New Roman"/>
          <w:sz w:val="24"/>
          <w:szCs w:val="24"/>
        </w:rPr>
        <w:t>posizionamento</w:t>
      </w:r>
      <w:proofErr w:type="gramEnd"/>
      <w:r w:rsidRPr="008E21E7">
        <w:rPr>
          <w:rFonts w:eastAsia="Calibri" w:cs="Times New Roman"/>
          <w:sz w:val="24"/>
          <w:szCs w:val="24"/>
        </w:rPr>
        <w:t xml:space="preserve"> di dispositivi (tipo PICC, cateteri, etc.) dotati di differenti tipologie di trasduttori </w:t>
      </w:r>
      <w:r w:rsidRPr="008E21E7">
        <w:rPr>
          <w:rFonts w:eastAsia="Times New Roman" w:cs="Arial"/>
          <w:color w:val="000000"/>
          <w:spacing w:val="-2"/>
          <w:sz w:val="24"/>
          <w:szCs w:val="24"/>
        </w:rPr>
        <w:t>wireless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che, oltre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 xml:space="preserve">al vantaggio della estrema portabilità, li rende particolarmente utili nei posizionamenti </w:t>
      </w:r>
      <w:proofErr w:type="spellStart"/>
      <w:r w:rsidRPr="008E21E7">
        <w:rPr>
          <w:rFonts w:eastAsia="Times New Roman" w:cs="Arial"/>
          <w:color w:val="000000"/>
          <w:spacing w:val="-1"/>
          <w:sz w:val="24"/>
          <w:szCs w:val="24"/>
        </w:rPr>
        <w:t>bedside</w:t>
      </w:r>
      <w:proofErr w:type="spellEnd"/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di accessi periferici di lunga durata</w:t>
      </w:r>
      <w:r w:rsidRPr="008E21E7">
        <w:rPr>
          <w:rFonts w:eastAsia="Times New Roman" w:cs="Arial"/>
          <w:color w:val="000000"/>
          <w:spacing w:val="-2"/>
          <w:sz w:val="24"/>
          <w:szCs w:val="24"/>
        </w:rPr>
        <w:t xml:space="preserve"> e di accessi centrali.</w:t>
      </w:r>
    </w:p>
    <w:p w:rsidR="008E21E7" w:rsidRPr="008E21E7" w:rsidRDefault="008E21E7" w:rsidP="008E21E7">
      <w:pPr>
        <w:spacing w:after="0" w:line="240" w:lineRule="auto"/>
        <w:jc w:val="both"/>
        <w:rPr>
          <w:rFonts w:eastAsia="Times New Roman" w:cs="Arial"/>
          <w:color w:val="000000"/>
          <w:spacing w:val="-1"/>
          <w:sz w:val="24"/>
          <w:szCs w:val="24"/>
        </w:rPr>
      </w:pPr>
      <w:r w:rsidRPr="008E21E7">
        <w:rPr>
          <w:rFonts w:eastAsia="Times New Roman" w:cs="Arial"/>
          <w:color w:val="000000"/>
          <w:spacing w:val="-2"/>
          <w:sz w:val="24"/>
          <w:szCs w:val="24"/>
        </w:rPr>
        <w:tab/>
        <w:t xml:space="preserve">Nel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paziente COVID</w:t>
      </w:r>
      <w:r w:rsidRPr="008E21E7">
        <w:rPr>
          <w:rFonts w:eastAsia="Times New Roman" w:cs="Arial"/>
          <w:color w:val="000000"/>
          <w:sz w:val="24"/>
          <w:szCs w:val="24"/>
        </w:rPr>
        <w:t>-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19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 xml:space="preserve">diventano desiderabili 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–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 xml:space="preserve">se non addirittura indispensabili 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-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per la minimizzazione del rischio di contaminazione, grazie a</w:t>
      </w:r>
      <w:r w:rsidRPr="008E21E7">
        <w:rPr>
          <w:rFonts w:eastAsia="Calibri" w:cs="Times New Roman"/>
          <w:sz w:val="24"/>
          <w:szCs w:val="24"/>
        </w:rPr>
        <w:t xml:space="preserve">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trasduttori portatil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i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 xml:space="preserve">connessi mediante tecnologia </w:t>
      </w:r>
      <w:r w:rsidRPr="008E21E7">
        <w:rPr>
          <w:rFonts w:eastAsia="Times New Roman" w:cs="Arial"/>
          <w:color w:val="000000"/>
          <w:spacing w:val="-2"/>
          <w:sz w:val="24"/>
          <w:szCs w:val="24"/>
        </w:rPr>
        <w:t>Wi</w:t>
      </w:r>
      <w:r w:rsidRPr="008E21E7">
        <w:rPr>
          <w:rFonts w:eastAsia="Times New Roman" w:cs="Arial"/>
          <w:color w:val="000000"/>
          <w:sz w:val="24"/>
          <w:szCs w:val="24"/>
        </w:rPr>
        <w:t>-</w:t>
      </w:r>
      <w:r w:rsidRPr="008E21E7">
        <w:rPr>
          <w:rFonts w:eastAsia="Times New Roman" w:cs="Arial"/>
          <w:color w:val="000000"/>
          <w:spacing w:val="-2"/>
          <w:sz w:val="24"/>
          <w:szCs w:val="24"/>
        </w:rPr>
        <w:t>Fi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con il display di uno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 w:rsidRPr="008E21E7">
        <w:rPr>
          <w:rFonts w:eastAsia="Times New Roman" w:cs="Arial"/>
          <w:color w:val="000000"/>
          <w:spacing w:val="-1"/>
          <w:sz w:val="24"/>
          <w:szCs w:val="24"/>
        </w:rPr>
        <w:t>smartphone</w:t>
      </w:r>
      <w:proofErr w:type="spellEnd"/>
      <w:r w:rsidRPr="008E21E7">
        <w:rPr>
          <w:rFonts w:eastAsia="Times New Roman" w:cs="Arial"/>
          <w:color w:val="000000"/>
          <w:sz w:val="24"/>
          <w:szCs w:val="24"/>
        </w:rPr>
        <w:t xml:space="preserve"> o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 xml:space="preserve">di un </w:t>
      </w:r>
      <w:proofErr w:type="spellStart"/>
      <w:r w:rsidRPr="008E21E7">
        <w:rPr>
          <w:rFonts w:eastAsia="Times New Roman" w:cs="Arial"/>
          <w:color w:val="000000"/>
          <w:spacing w:val="-1"/>
          <w:sz w:val="24"/>
          <w:szCs w:val="24"/>
        </w:rPr>
        <w:t>tablet</w:t>
      </w:r>
      <w:proofErr w:type="spellEnd"/>
      <w:r w:rsidRPr="008E21E7">
        <w:rPr>
          <w:rFonts w:eastAsia="Times New Roman" w:cs="Arial"/>
          <w:color w:val="000000"/>
          <w:sz w:val="24"/>
          <w:szCs w:val="24"/>
        </w:rPr>
        <w:t xml:space="preserve"> (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ovviamente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entrambi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proofErr w:type="spellStart"/>
      <w:r w:rsidRPr="008E21E7">
        <w:rPr>
          <w:rFonts w:eastAsia="Times New Roman" w:cs="Arial"/>
          <w:color w:val="000000"/>
          <w:spacing w:val="-1"/>
          <w:sz w:val="24"/>
          <w:szCs w:val="24"/>
        </w:rPr>
        <w:t>keyboardless</w:t>
      </w:r>
      <w:proofErr w:type="spellEnd"/>
      <w:r w:rsidRPr="008E21E7">
        <w:rPr>
          <w:rFonts w:eastAsia="Times New Roman" w:cs="Arial"/>
          <w:color w:val="000000"/>
          <w:spacing w:val="-1"/>
          <w:sz w:val="24"/>
          <w:szCs w:val="24"/>
        </w:rPr>
        <w:t>, cioè</w:t>
      </w:r>
      <w:r w:rsidRPr="008E21E7">
        <w:rPr>
          <w:rFonts w:eastAsia="Times New Roman" w:cs="Arial"/>
          <w:color w:val="000000"/>
          <w:sz w:val="24"/>
          <w:szCs w:val="24"/>
        </w:rPr>
        <w:t xml:space="preserve"> </w:t>
      </w:r>
      <w:r w:rsidRPr="008E21E7">
        <w:rPr>
          <w:rFonts w:eastAsia="Times New Roman" w:cs="Arial"/>
          <w:color w:val="000000"/>
          <w:spacing w:val="-1"/>
          <w:sz w:val="24"/>
          <w:szCs w:val="24"/>
        </w:rPr>
        <w:t>senza tastiera.</w:t>
      </w:r>
    </w:p>
    <w:p w:rsidR="008E21E7" w:rsidRPr="008E21E7" w:rsidRDefault="008E21E7" w:rsidP="008E21E7">
      <w:pPr>
        <w:spacing w:after="0" w:line="240" w:lineRule="auto"/>
        <w:jc w:val="both"/>
        <w:rPr>
          <w:rFonts w:eastAsia="Times New Roman" w:cs="Arial"/>
          <w:color w:val="000000"/>
          <w:spacing w:val="-1"/>
          <w:sz w:val="24"/>
          <w:szCs w:val="24"/>
        </w:rPr>
      </w:pPr>
      <w:r>
        <w:rPr>
          <w:rFonts w:eastAsia="Times New Roman" w:cs="Arial"/>
          <w:color w:val="000000"/>
          <w:spacing w:val="-1"/>
        </w:rPr>
        <w:tab/>
      </w:r>
      <w:r>
        <w:rPr>
          <w:rFonts w:eastAsia="Times New Roman" w:cs="Arial"/>
          <w:color w:val="000000"/>
          <w:spacing w:val="-1"/>
        </w:rPr>
        <w:tab/>
        <w:t>Ulteriori elementi costitutivi</w:t>
      </w:r>
    </w:p>
    <w:p w:rsidR="008E21E7" w:rsidRPr="008E21E7" w:rsidRDefault="008E21E7" w:rsidP="008E21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>Dispositivo di visualizzazione dedicato e con certificazione medicale del peso inferiore ai 170g;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>Archivio interno di immagini di immagini statiche, dati paziente e possibilità di registrare video di durata di almeno 180 sec;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 xml:space="preserve">Disponibilità di linea centrale su display di visualizzazione e corrispondente marker su sonda lineare per procedure Out-of- </w:t>
      </w:r>
      <w:proofErr w:type="spellStart"/>
      <w:r w:rsidRPr="008E21E7">
        <w:rPr>
          <w:rFonts w:eastAsia="MS Mincho" w:cs="Arial"/>
          <w:sz w:val="24"/>
          <w:szCs w:val="24"/>
          <w:lang w:eastAsia="ja-JP"/>
        </w:rPr>
        <w:t>Plane</w:t>
      </w:r>
      <w:proofErr w:type="spellEnd"/>
      <w:r w:rsidRPr="008E21E7">
        <w:rPr>
          <w:rFonts w:eastAsia="MS Mincho" w:cs="Arial"/>
          <w:sz w:val="24"/>
          <w:szCs w:val="24"/>
          <w:lang w:eastAsia="ja-JP"/>
        </w:rPr>
        <w:t>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>Disponibilità di marker su sonda lineare per procedure In-</w:t>
      </w:r>
      <w:proofErr w:type="spellStart"/>
      <w:r w:rsidRPr="008E21E7">
        <w:rPr>
          <w:rFonts w:eastAsia="MS Mincho" w:cs="Arial"/>
          <w:sz w:val="24"/>
          <w:szCs w:val="24"/>
          <w:lang w:eastAsia="ja-JP"/>
        </w:rPr>
        <w:t>Plane</w:t>
      </w:r>
      <w:proofErr w:type="spellEnd"/>
      <w:r w:rsidRPr="008E21E7">
        <w:rPr>
          <w:rFonts w:eastAsia="MS Mincho" w:cs="Arial"/>
          <w:sz w:val="24"/>
          <w:szCs w:val="24"/>
          <w:lang w:eastAsia="ja-JP"/>
        </w:rPr>
        <w:t>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 xml:space="preserve">Tasto </w:t>
      </w:r>
      <w:proofErr w:type="spellStart"/>
      <w:r w:rsidRPr="008E21E7">
        <w:rPr>
          <w:rFonts w:eastAsia="MS Mincho" w:cs="Arial"/>
          <w:sz w:val="24"/>
          <w:szCs w:val="24"/>
          <w:lang w:eastAsia="ja-JP"/>
        </w:rPr>
        <w:t>freeze</w:t>
      </w:r>
      <w:proofErr w:type="spellEnd"/>
      <w:r w:rsidRPr="008E21E7">
        <w:rPr>
          <w:rFonts w:eastAsia="MS Mincho" w:cs="Arial"/>
          <w:sz w:val="24"/>
          <w:szCs w:val="24"/>
          <w:lang w:eastAsia="ja-JP"/>
        </w:rPr>
        <w:t xml:space="preserve"> integrato nella sonda;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 xml:space="preserve">Dotato di software per il calcolo automatico del volume della vescica con sonda </w:t>
      </w:r>
      <w:proofErr w:type="spellStart"/>
      <w:r w:rsidRPr="008E21E7">
        <w:rPr>
          <w:rFonts w:eastAsia="MS Mincho" w:cs="Arial"/>
          <w:sz w:val="24"/>
          <w:szCs w:val="24"/>
          <w:lang w:eastAsia="ja-JP"/>
        </w:rPr>
        <w:t>convex</w:t>
      </w:r>
      <w:proofErr w:type="spellEnd"/>
      <w:r w:rsidRPr="008E21E7">
        <w:rPr>
          <w:rFonts w:eastAsia="MS Mincho" w:cs="Arial"/>
          <w:sz w:val="24"/>
          <w:szCs w:val="24"/>
          <w:lang w:eastAsia="ja-JP"/>
        </w:rPr>
        <w:t>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i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>Accensione da spento in non oltre 20 sec;</w:t>
      </w:r>
    </w:p>
    <w:p w:rsidR="008E21E7" w:rsidRPr="008E21E7" w:rsidRDefault="008E21E7" w:rsidP="008E21E7">
      <w:pPr>
        <w:numPr>
          <w:ilvl w:val="0"/>
          <w:numId w:val="2"/>
        </w:numPr>
        <w:spacing w:after="0" w:line="240" w:lineRule="auto"/>
        <w:jc w:val="both"/>
        <w:rPr>
          <w:rFonts w:eastAsia="MS Mincho" w:cs="Arial"/>
          <w:i/>
          <w:sz w:val="24"/>
          <w:szCs w:val="24"/>
          <w:lang w:eastAsia="ja-JP"/>
        </w:rPr>
      </w:pPr>
      <w:r w:rsidRPr="008E21E7">
        <w:rPr>
          <w:rFonts w:eastAsia="MS Mincho" w:cs="Arial"/>
          <w:sz w:val="24"/>
          <w:szCs w:val="24"/>
          <w:lang w:eastAsia="ja-JP"/>
        </w:rPr>
        <w:t xml:space="preserve">Possibilità di collegamento </w:t>
      </w:r>
      <w:proofErr w:type="spellStart"/>
      <w:r w:rsidRPr="008E21E7">
        <w:rPr>
          <w:rFonts w:eastAsia="MS Mincho" w:cs="Arial"/>
          <w:sz w:val="24"/>
          <w:szCs w:val="24"/>
          <w:lang w:eastAsia="ja-JP"/>
        </w:rPr>
        <w:t>Dicom</w:t>
      </w:r>
      <w:proofErr w:type="spellEnd"/>
      <w:r w:rsidRPr="008E21E7">
        <w:rPr>
          <w:rFonts w:eastAsia="MS Mincho" w:cs="Arial"/>
          <w:sz w:val="24"/>
          <w:szCs w:val="24"/>
          <w:lang w:eastAsia="ja-JP"/>
        </w:rPr>
        <w:t>;</w:t>
      </w:r>
    </w:p>
    <w:p w:rsidR="008E21E7" w:rsidRPr="008E21E7" w:rsidRDefault="008E21E7" w:rsidP="008E21E7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Sonda </w:t>
      </w:r>
      <w:proofErr w:type="spellStart"/>
      <w:r w:rsidRPr="008E21E7">
        <w:rPr>
          <w:rFonts w:ascii="Calibri" w:eastAsia="Calibri" w:hAnsi="Calibri" w:cs="Times New Roman"/>
        </w:rPr>
        <w:t>Convex</w:t>
      </w:r>
      <w:proofErr w:type="spellEnd"/>
      <w:r w:rsidRPr="008E21E7">
        <w:rPr>
          <w:rFonts w:ascii="Calibri" w:eastAsia="Calibri" w:hAnsi="Calibri" w:cs="Times New Roman"/>
        </w:rPr>
        <w:t xml:space="preserve"> multifrequenza da 2 a 5 MHz;</w:t>
      </w:r>
    </w:p>
    <w:p w:rsidR="008E21E7" w:rsidRDefault="008E21E7" w:rsidP="008E21E7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8E21E7">
        <w:rPr>
          <w:rFonts w:ascii="Calibri" w:eastAsia="Calibri" w:hAnsi="Calibri" w:cs="Times New Roman"/>
        </w:rPr>
        <w:t>Sonda lineare multifrequenza 5-10 MHz dotata di modalità Color doppler</w:t>
      </w:r>
      <w:r>
        <w:rPr>
          <w:rFonts w:ascii="Calibri" w:eastAsia="Calibri" w:hAnsi="Calibri" w:cs="Times New Roman"/>
        </w:rPr>
        <w:t>.</w:t>
      </w:r>
    </w:p>
    <w:p w:rsidR="008E21E7" w:rsidRPr="008E21E7" w:rsidRDefault="008E21E7" w:rsidP="008E21E7">
      <w:pPr>
        <w:pStyle w:val="Paragrafoelenco"/>
        <w:spacing w:after="0" w:line="240" w:lineRule="auto"/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8E21E7" w:rsidRDefault="008E21E7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Default="001A691F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f.to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A691F" w:rsidRPr="001A691F" w:rsidRDefault="001A691F" w:rsidP="001A691F">
      <w:pPr>
        <w:spacing w:after="0" w:line="240" w:lineRule="auto"/>
        <w:rPr>
          <w:rFonts w:ascii="Times New Roman" w:hAnsi="Times New Roman" w:cs="Times New Roman"/>
          <w:sz w:val="16"/>
          <w:szCs w:val="26"/>
        </w:rPr>
      </w:pPr>
      <w:r w:rsidRPr="001A691F">
        <w:rPr>
          <w:rFonts w:ascii="Times New Roman" w:hAnsi="Times New Roman" w:cs="Times New Roman"/>
          <w:sz w:val="16"/>
          <w:szCs w:val="26"/>
        </w:rPr>
        <w:t>*firma autografa sostituita a mezzo stampa ai sensi dell’art.</w:t>
      </w:r>
      <w:proofErr w:type="gramStart"/>
      <w:r w:rsidRPr="001A691F">
        <w:rPr>
          <w:rFonts w:ascii="Times New Roman" w:hAnsi="Times New Roman" w:cs="Times New Roman"/>
          <w:sz w:val="16"/>
          <w:szCs w:val="26"/>
        </w:rPr>
        <w:t>3</w:t>
      </w:r>
      <w:proofErr w:type="gramEnd"/>
      <w:r w:rsidRPr="001A691F">
        <w:rPr>
          <w:rFonts w:ascii="Times New Roman" w:hAnsi="Times New Roman" w:cs="Times New Roman"/>
          <w:sz w:val="16"/>
          <w:szCs w:val="26"/>
        </w:rPr>
        <w:t xml:space="preserve">, comma 2 , del </w:t>
      </w:r>
      <w:proofErr w:type="spellStart"/>
      <w:r w:rsidRPr="001A691F">
        <w:rPr>
          <w:rFonts w:ascii="Times New Roman" w:hAnsi="Times New Roman" w:cs="Times New Roman"/>
          <w:sz w:val="16"/>
          <w:szCs w:val="26"/>
        </w:rPr>
        <w:t>D.Lgs.</w:t>
      </w:r>
      <w:proofErr w:type="spellEnd"/>
      <w:r w:rsidRPr="001A691F">
        <w:rPr>
          <w:rFonts w:ascii="Times New Roman" w:hAnsi="Times New Roman" w:cs="Times New Roman"/>
          <w:sz w:val="16"/>
          <w:szCs w:val="26"/>
        </w:rPr>
        <w:t xml:space="preserve"> 39/03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3B3AE6" w:rsidRPr="008E21E7" w:rsidRDefault="001C59B3" w:rsidP="008E21E7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sectPr w:rsidR="003B3AE6" w:rsidRPr="008E21E7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3F75"/>
    <w:multiLevelType w:val="hybridMultilevel"/>
    <w:tmpl w:val="70389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186A"/>
    <w:multiLevelType w:val="hybridMultilevel"/>
    <w:tmpl w:val="41DAB0F8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A691F"/>
    <w:rsid w:val="001C59B3"/>
    <w:rsid w:val="00261A52"/>
    <w:rsid w:val="002A2588"/>
    <w:rsid w:val="002E59C3"/>
    <w:rsid w:val="002F1CE8"/>
    <w:rsid w:val="002F4FF3"/>
    <w:rsid w:val="003B3AE6"/>
    <w:rsid w:val="004776BC"/>
    <w:rsid w:val="00532850"/>
    <w:rsid w:val="0055617B"/>
    <w:rsid w:val="005933FA"/>
    <w:rsid w:val="005D2DC8"/>
    <w:rsid w:val="006A4549"/>
    <w:rsid w:val="0075263E"/>
    <w:rsid w:val="00770CF1"/>
    <w:rsid w:val="007A57C8"/>
    <w:rsid w:val="007C13D6"/>
    <w:rsid w:val="00820F9A"/>
    <w:rsid w:val="00896CDB"/>
    <w:rsid w:val="008C544E"/>
    <w:rsid w:val="008E21E7"/>
    <w:rsid w:val="00917F71"/>
    <w:rsid w:val="00930C5A"/>
    <w:rsid w:val="00957CEF"/>
    <w:rsid w:val="009D1F4B"/>
    <w:rsid w:val="00A00557"/>
    <w:rsid w:val="00A153BE"/>
    <w:rsid w:val="00A46E90"/>
    <w:rsid w:val="00B14D3E"/>
    <w:rsid w:val="00D435D2"/>
    <w:rsid w:val="00D82946"/>
    <w:rsid w:val="00DB08EC"/>
    <w:rsid w:val="00DB0B21"/>
    <w:rsid w:val="00DD3066"/>
    <w:rsid w:val="00DF06D8"/>
    <w:rsid w:val="00DF72F2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Settimo Buccafusco</cp:lastModifiedBy>
  <cp:revision>4</cp:revision>
  <cp:lastPrinted>2020-12-09T15:39:00Z</cp:lastPrinted>
  <dcterms:created xsi:type="dcterms:W3CDTF">2021-12-20T09:32:00Z</dcterms:created>
  <dcterms:modified xsi:type="dcterms:W3CDTF">2021-12-20T12:10:00Z</dcterms:modified>
</cp:coreProperties>
</file>