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066" w:rsidRDefault="00060B37" w:rsidP="00060B37">
      <w:pPr>
        <w:jc w:val="center"/>
      </w:pPr>
      <w:r>
        <w:rPr>
          <w:noProof/>
          <w:lang w:eastAsia="it-IT"/>
        </w:rPr>
        <w:drawing>
          <wp:inline distT="0" distB="0" distL="0" distR="0">
            <wp:extent cx="6087533" cy="1261533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cquaviva UO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7147" cy="1261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3BE" w:rsidRPr="00C3617B" w:rsidRDefault="00A153BE" w:rsidP="00A153BE">
      <w:pPr>
        <w:spacing w:after="0" w:line="240" w:lineRule="auto"/>
        <w:rPr>
          <w:b/>
          <w:sz w:val="16"/>
        </w:rPr>
      </w:pPr>
      <w:r w:rsidRPr="003D075C">
        <w:rPr>
          <w:rFonts w:ascii="Monotype Corsiva" w:hAnsi="Monotype Corsiva" w:cs="Times New Roman"/>
          <w:color w:val="0000FF"/>
          <w:sz w:val="26"/>
          <w:szCs w:val="26"/>
        </w:rPr>
        <w:t>Avv. Maria Acquaviva</w:t>
      </w:r>
      <w:r w:rsidR="00C3617B">
        <w:rPr>
          <w:rFonts w:ascii="Monotype Corsiva" w:hAnsi="Monotype Corsiva" w:cs="Times New Roman"/>
          <w:color w:val="0000FF"/>
          <w:sz w:val="26"/>
          <w:szCs w:val="26"/>
        </w:rPr>
        <w:tab/>
      </w:r>
      <w:r w:rsidR="00C3617B">
        <w:rPr>
          <w:rFonts w:ascii="Monotype Corsiva" w:hAnsi="Monotype Corsiva" w:cs="Times New Roman"/>
          <w:color w:val="0000FF"/>
          <w:sz w:val="26"/>
          <w:szCs w:val="26"/>
        </w:rPr>
        <w:tab/>
      </w:r>
      <w:r w:rsidR="00C3617B">
        <w:rPr>
          <w:rFonts w:ascii="Monotype Corsiva" w:hAnsi="Monotype Corsiva" w:cs="Times New Roman"/>
          <w:color w:val="0000FF"/>
          <w:sz w:val="26"/>
          <w:szCs w:val="26"/>
        </w:rPr>
        <w:tab/>
      </w:r>
      <w:r w:rsidR="00C3617B">
        <w:rPr>
          <w:rFonts w:ascii="Monotype Corsiva" w:hAnsi="Monotype Corsiva" w:cs="Times New Roman"/>
          <w:color w:val="0000FF"/>
          <w:sz w:val="26"/>
          <w:szCs w:val="26"/>
        </w:rPr>
        <w:tab/>
      </w:r>
      <w:r w:rsidR="00C3617B">
        <w:rPr>
          <w:rFonts w:ascii="Monotype Corsiva" w:hAnsi="Monotype Corsiva" w:cs="Times New Roman"/>
          <w:color w:val="0000FF"/>
          <w:sz w:val="26"/>
          <w:szCs w:val="26"/>
        </w:rPr>
        <w:tab/>
        <w:t xml:space="preserve">             </w:t>
      </w:r>
      <w:r w:rsidR="00C3617B" w:rsidRPr="00C3617B">
        <w:rPr>
          <w:rFonts w:ascii="Times New Roman" w:hAnsi="Times New Roman" w:cs="Times New Roman"/>
          <w:b/>
          <w:sz w:val="20"/>
          <w:szCs w:val="26"/>
        </w:rPr>
        <w:t xml:space="preserve">Protocollo Generale n° 73354 </w:t>
      </w:r>
      <w:proofErr w:type="gramStart"/>
      <w:r w:rsidR="00C3617B" w:rsidRPr="00C3617B">
        <w:rPr>
          <w:rFonts w:ascii="Times New Roman" w:hAnsi="Times New Roman" w:cs="Times New Roman"/>
          <w:b/>
          <w:sz w:val="20"/>
          <w:szCs w:val="26"/>
        </w:rPr>
        <w:t>del</w:t>
      </w:r>
      <w:proofErr w:type="gramEnd"/>
      <w:r w:rsidR="00C3617B" w:rsidRPr="00C3617B">
        <w:rPr>
          <w:rFonts w:ascii="Times New Roman" w:hAnsi="Times New Roman" w:cs="Times New Roman"/>
          <w:b/>
          <w:sz w:val="20"/>
          <w:szCs w:val="26"/>
        </w:rPr>
        <w:t xml:space="preserve"> 07/06/2021</w:t>
      </w:r>
    </w:p>
    <w:p w:rsidR="00A153BE" w:rsidRPr="00127973" w:rsidRDefault="00A153BE" w:rsidP="00A153BE">
      <w:pPr>
        <w:spacing w:after="0" w:line="240" w:lineRule="auto"/>
        <w:rPr>
          <w:rFonts w:ascii="Chaparral Pro Light" w:hAnsi="Chaparral Pro Light" w:cs="Segoe UI"/>
          <w:b/>
          <w:sz w:val="16"/>
          <w:szCs w:val="16"/>
        </w:rPr>
      </w:pPr>
    </w:p>
    <w:p w:rsidR="001C59B3" w:rsidRPr="001C59B3" w:rsidRDefault="001C59B3" w:rsidP="001C59B3">
      <w:pPr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1C59B3">
        <w:rPr>
          <w:rFonts w:ascii="Calibri" w:eastAsia="Calibri" w:hAnsi="Calibri" w:cs="Times New Roman"/>
          <w:b/>
          <w:sz w:val="32"/>
          <w:szCs w:val="32"/>
        </w:rPr>
        <w:t>AVVISO</w:t>
      </w:r>
      <w:proofErr w:type="gramStart"/>
      <w:r w:rsidRPr="001C59B3">
        <w:rPr>
          <w:rFonts w:ascii="Calibri" w:eastAsia="Calibri" w:hAnsi="Calibri" w:cs="Times New Roman"/>
          <w:b/>
          <w:sz w:val="32"/>
          <w:szCs w:val="32"/>
        </w:rPr>
        <w:t xml:space="preserve">  </w:t>
      </w:r>
      <w:proofErr w:type="gramEnd"/>
      <w:r w:rsidRPr="001C59B3">
        <w:rPr>
          <w:rFonts w:ascii="Calibri" w:eastAsia="Calibri" w:hAnsi="Calibri" w:cs="Times New Roman"/>
          <w:b/>
          <w:sz w:val="32"/>
          <w:szCs w:val="32"/>
        </w:rPr>
        <w:t>VOLONTARIO</w:t>
      </w:r>
    </w:p>
    <w:p w:rsidR="001C59B3" w:rsidRPr="001C59B3" w:rsidRDefault="001C59B3" w:rsidP="001C59B3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proofErr w:type="gramStart"/>
      <w:r w:rsidRPr="001C59B3">
        <w:rPr>
          <w:rFonts w:ascii="Calibri" w:eastAsia="Calibri" w:hAnsi="Calibri" w:cs="Times New Roman"/>
          <w:b/>
          <w:sz w:val="24"/>
          <w:szCs w:val="24"/>
        </w:rPr>
        <w:t>per</w:t>
      </w:r>
      <w:proofErr w:type="gramEnd"/>
      <w:r w:rsidRPr="001C59B3">
        <w:rPr>
          <w:rFonts w:ascii="Calibri" w:eastAsia="Calibri" w:hAnsi="Calibri" w:cs="Times New Roman"/>
          <w:b/>
          <w:sz w:val="24"/>
          <w:szCs w:val="24"/>
        </w:rPr>
        <w:t xml:space="preserve"> la trasparenza pr</w:t>
      </w:r>
      <w:r w:rsidR="00B36D35">
        <w:rPr>
          <w:rFonts w:ascii="Calibri" w:eastAsia="Calibri" w:hAnsi="Calibri" w:cs="Times New Roman"/>
          <w:b/>
          <w:sz w:val="24"/>
          <w:szCs w:val="24"/>
        </w:rPr>
        <w:t>eventiva all’acquisto di vaccino esclusivo</w:t>
      </w:r>
    </w:p>
    <w:p w:rsidR="001C59B3" w:rsidRPr="001C59B3" w:rsidRDefault="001C59B3" w:rsidP="001C59B3">
      <w:pPr>
        <w:spacing w:after="0" w:line="240" w:lineRule="auto"/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</w:p>
    <w:p w:rsidR="001C59B3" w:rsidRDefault="001C59B3" w:rsidP="001C59B3">
      <w:pPr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 xml:space="preserve">Il presente avviso </w:t>
      </w:r>
      <w:proofErr w:type="gramStart"/>
      <w:r w:rsidR="002E59C3">
        <w:rPr>
          <w:rFonts w:ascii="Calibri" w:eastAsia="Calibri" w:hAnsi="Calibri" w:cs="Times New Roman"/>
        </w:rPr>
        <w:t>viene</w:t>
      </w:r>
      <w:proofErr w:type="gramEnd"/>
      <w:r w:rsidRPr="001C59B3">
        <w:rPr>
          <w:rFonts w:ascii="Calibri" w:eastAsia="Calibri" w:hAnsi="Calibri" w:cs="Times New Roman"/>
        </w:rPr>
        <w:t xml:space="preserve"> pubblica</w:t>
      </w:r>
      <w:r w:rsidR="002E59C3">
        <w:rPr>
          <w:rFonts w:ascii="Calibri" w:eastAsia="Calibri" w:hAnsi="Calibri" w:cs="Times New Roman"/>
        </w:rPr>
        <w:t>to</w:t>
      </w:r>
      <w:r w:rsidRPr="001C59B3">
        <w:rPr>
          <w:rFonts w:ascii="Calibri" w:eastAsia="Calibri" w:hAnsi="Calibri" w:cs="Times New Roman"/>
        </w:rPr>
        <w:t xml:space="preserve"> sul sito istituzion</w:t>
      </w:r>
      <w:r w:rsidR="002E59C3">
        <w:rPr>
          <w:rFonts w:ascii="Calibri" w:eastAsia="Calibri" w:hAnsi="Calibri" w:cs="Times New Roman"/>
        </w:rPr>
        <w:t xml:space="preserve">ale di questa ASP per 10 giorni naturali e </w:t>
      </w:r>
      <w:r w:rsidRPr="001C59B3">
        <w:rPr>
          <w:rFonts w:ascii="Calibri" w:eastAsia="Calibri" w:hAnsi="Calibri" w:cs="Times New Roman"/>
        </w:rPr>
        <w:t>consecutivi.</w:t>
      </w:r>
    </w:p>
    <w:p w:rsidR="00D82946" w:rsidRPr="001C59B3" w:rsidRDefault="00D82946" w:rsidP="001C59B3">
      <w:pPr>
        <w:rPr>
          <w:rFonts w:ascii="Calibri" w:eastAsia="Calibri" w:hAnsi="Calibri" w:cs="Times New Roman"/>
        </w:rPr>
      </w:pPr>
    </w:p>
    <w:tbl>
      <w:tblPr>
        <w:tblW w:w="10134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559"/>
        <w:gridCol w:w="2554"/>
        <w:gridCol w:w="1770"/>
        <w:gridCol w:w="1416"/>
        <w:gridCol w:w="1559"/>
      </w:tblGrid>
      <w:tr w:rsidR="00281613" w:rsidRPr="00D82946" w:rsidTr="00254ADE">
        <w:trPr>
          <w:trHeight w:val="5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613" w:rsidRPr="00D82946" w:rsidRDefault="00281613" w:rsidP="00D8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82946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Ditta Produttrice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613" w:rsidRPr="00D82946" w:rsidRDefault="00281613" w:rsidP="00D8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gramStart"/>
            <w:r w:rsidRPr="00D82946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denominazione</w:t>
            </w:r>
            <w:proofErr w:type="gramEnd"/>
            <w:r w:rsidRPr="00D82946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prodotto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13" w:rsidRPr="00D82946" w:rsidRDefault="00281613" w:rsidP="00281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81613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Tipologia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613" w:rsidRPr="00D82946" w:rsidRDefault="00281613" w:rsidP="00D8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82946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forma farmaceutica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613" w:rsidRPr="00405E20" w:rsidRDefault="00281613" w:rsidP="0040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it-IT"/>
              </w:rPr>
              <w:t>AIC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613" w:rsidRPr="00D82946" w:rsidRDefault="00281613" w:rsidP="00D8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36D3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it-IT"/>
              </w:rPr>
              <w:t>ATC</w:t>
            </w:r>
          </w:p>
        </w:tc>
      </w:tr>
      <w:tr w:rsidR="00281613" w:rsidRPr="00D82946" w:rsidTr="00254ADE">
        <w:trPr>
          <w:trHeight w:val="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613" w:rsidRDefault="00281613" w:rsidP="007C7E3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Glaxo</w:t>
            </w:r>
            <w:proofErr w:type="spellEnd"/>
          </w:p>
          <w:p w:rsidR="00281613" w:rsidRPr="00D82946" w:rsidRDefault="00281613" w:rsidP="007C7E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b/>
                <w:sz w:val="26"/>
                <w:szCs w:val="26"/>
              </w:rPr>
              <w:t>SmithKine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613" w:rsidRPr="00F60C2A" w:rsidRDefault="00281613" w:rsidP="00F60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proofErr w:type="spellStart"/>
            <w:r>
              <w:rPr>
                <w:b/>
                <w:sz w:val="26"/>
                <w:szCs w:val="26"/>
              </w:rPr>
              <w:t>Shingrix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13" w:rsidRDefault="00281613" w:rsidP="00281613">
            <w:pPr>
              <w:spacing w:after="0" w:line="24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81613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Ricombinante adiuvato</w:t>
            </w:r>
          </w:p>
          <w:p w:rsidR="00281613" w:rsidRDefault="00281613" w:rsidP="00281613">
            <w:pPr>
              <w:spacing w:after="0" w:line="24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Somministrabile a soggetti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immunocompromessi</w:t>
            </w:r>
            <w:proofErr w:type="spellEnd"/>
            <w:proofErr w:type="gramEnd"/>
          </w:p>
          <w:p w:rsidR="00254ADE" w:rsidRDefault="00254ADE" w:rsidP="00281613">
            <w:pPr>
              <w:spacing w:after="0" w:line="24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  <w:p w:rsidR="00254ADE" w:rsidRDefault="00254ADE" w:rsidP="00281613">
            <w:pPr>
              <w:spacing w:after="0" w:line="240" w:lineRule="exact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Per la profilassi dell’Herpes Zoster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613" w:rsidRDefault="00281613" w:rsidP="00405E20">
            <w:pPr>
              <w:spacing w:after="0" w:line="240" w:lineRule="exact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Polvere e sospensione </w:t>
            </w:r>
            <w:proofErr w:type="gramStart"/>
            <w:r>
              <w:rPr>
                <w:rFonts w:ascii="Calibri" w:hAnsi="Calibri"/>
                <w:b/>
                <w:color w:val="000000"/>
              </w:rPr>
              <w:t>per</w:t>
            </w:r>
            <w:proofErr w:type="gramEnd"/>
            <w:r>
              <w:rPr>
                <w:rFonts w:ascii="Calibri" w:hAnsi="Calibri"/>
                <w:b/>
                <w:color w:val="000000"/>
              </w:rPr>
              <w:t xml:space="preserve"> </w:t>
            </w:r>
          </w:p>
          <w:p w:rsidR="00281613" w:rsidRPr="005904EE" w:rsidRDefault="00281613" w:rsidP="00405E20">
            <w:pPr>
              <w:spacing w:after="0" w:line="240" w:lineRule="exact"/>
              <w:jc w:val="center"/>
              <w:rPr>
                <w:rFonts w:ascii="Calibri" w:hAnsi="Calibri"/>
                <w:b/>
                <w:color w:val="000000"/>
              </w:rPr>
            </w:pPr>
            <w:proofErr w:type="gramStart"/>
            <w:r>
              <w:rPr>
                <w:rFonts w:ascii="Calibri" w:hAnsi="Calibri"/>
                <w:b/>
                <w:color w:val="000000"/>
              </w:rPr>
              <w:t>somministrazione</w:t>
            </w:r>
            <w:proofErr w:type="gramEnd"/>
            <w:r>
              <w:rPr>
                <w:rFonts w:ascii="Calibri" w:hAnsi="Calibri"/>
                <w:b/>
                <w:color w:val="000000"/>
              </w:rPr>
              <w:t xml:space="preserve"> intramuscolo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613" w:rsidRPr="00B36D35" w:rsidRDefault="00281613" w:rsidP="0040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36D3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it-IT"/>
              </w:rPr>
              <w:t>046337022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613" w:rsidRPr="00461169" w:rsidRDefault="00281613" w:rsidP="008D2320">
            <w:pPr>
              <w:spacing w:before="120" w:after="120"/>
              <w:jc w:val="center"/>
              <w:rPr>
                <w:rFonts w:ascii="Calibri" w:hAnsi="Calibri"/>
                <w:b/>
                <w:color w:val="000000"/>
              </w:rPr>
            </w:pPr>
            <w:r w:rsidRPr="00B36D3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it-IT"/>
              </w:rPr>
              <w:t>J07BK03</w:t>
            </w:r>
          </w:p>
        </w:tc>
      </w:tr>
    </w:tbl>
    <w:p w:rsidR="005904EE" w:rsidRDefault="005904EE" w:rsidP="001C59B3">
      <w:pPr>
        <w:rPr>
          <w:rFonts w:ascii="Calibri" w:eastAsia="Calibri" w:hAnsi="Calibri" w:cs="Times New Roman"/>
        </w:rPr>
      </w:pPr>
    </w:p>
    <w:p w:rsidR="001C59B3" w:rsidRPr="001C59B3" w:rsidRDefault="001C59B3" w:rsidP="001C59B3">
      <w:pPr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 xml:space="preserve">Ogni comunicazione relativa la presente affidamento deve essere inoltrata esclusivamente al seguente indirizzo di posta elettronica: </w:t>
      </w:r>
      <w:hyperlink r:id="rId7" w:history="1">
        <w:r w:rsidR="002E59C3" w:rsidRPr="008513F9">
          <w:rPr>
            <w:rStyle w:val="Collegamentoipertestuale"/>
            <w:rFonts w:ascii="Calibri" w:eastAsia="Calibri" w:hAnsi="Calibri" w:cs="Times New Roman"/>
          </w:rPr>
          <w:t>acquaviva.m@aspcs.gov.it</w:t>
        </w:r>
      </w:hyperlink>
      <w:r w:rsidRPr="001C59B3">
        <w:rPr>
          <w:rFonts w:ascii="Calibri" w:eastAsia="Calibri" w:hAnsi="Calibri" w:cs="Times New Roman"/>
        </w:rPr>
        <w:t>.</w:t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</w:p>
    <w:p w:rsidR="002E59C3" w:rsidRPr="002F4FF3" w:rsidRDefault="00D82946" w:rsidP="002E59C3">
      <w:pPr>
        <w:spacing w:after="0" w:line="240" w:lineRule="auto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U</w:t>
      </w:r>
      <w:r w:rsidR="002E59C3" w:rsidRPr="002F4FF3">
        <w:rPr>
          <w:sz w:val="24"/>
          <w:szCs w:val="24"/>
        </w:rPr>
        <w:t>.O.C.</w:t>
      </w:r>
      <w:proofErr w:type="gramEnd"/>
      <w:r w:rsidR="002E59C3" w:rsidRPr="002F4FF3">
        <w:rPr>
          <w:sz w:val="24"/>
          <w:szCs w:val="24"/>
        </w:rPr>
        <w:t xml:space="preserve"> Forniture, Servizi e Logistica</w:t>
      </w:r>
    </w:p>
    <w:p w:rsidR="002E59C3" w:rsidRPr="002F4FF3" w:rsidRDefault="002E59C3" w:rsidP="002E59C3">
      <w:pPr>
        <w:spacing w:after="0" w:line="240" w:lineRule="auto"/>
        <w:jc w:val="center"/>
        <w:rPr>
          <w:sz w:val="24"/>
          <w:szCs w:val="24"/>
        </w:rPr>
      </w:pPr>
      <w:r w:rsidRPr="002F4FF3">
        <w:rPr>
          <w:sz w:val="24"/>
          <w:szCs w:val="24"/>
        </w:rPr>
        <w:t xml:space="preserve">Il Dirigente Responsabile </w:t>
      </w:r>
      <w:proofErr w:type="gramStart"/>
      <w:r w:rsidRPr="002F4FF3">
        <w:rPr>
          <w:sz w:val="24"/>
          <w:szCs w:val="24"/>
        </w:rPr>
        <w:t>U.O.</w:t>
      </w:r>
      <w:proofErr w:type="gramEnd"/>
      <w:r w:rsidRPr="002F4FF3">
        <w:rPr>
          <w:sz w:val="24"/>
          <w:szCs w:val="24"/>
        </w:rPr>
        <w:t xml:space="preserve"> Economato</w:t>
      </w:r>
    </w:p>
    <w:p w:rsidR="002E59C3" w:rsidRPr="00A153BE" w:rsidRDefault="00C3617B" w:rsidP="002E59C3">
      <w:pPr>
        <w:spacing w:after="0" w:line="240" w:lineRule="auto"/>
        <w:jc w:val="center"/>
        <w:rPr>
          <w:rFonts w:ascii="Monotype Corsiva" w:hAnsi="Monotype Corsiva" w:cs="Times New Roman"/>
          <w:b/>
          <w:color w:val="0000FF"/>
          <w:sz w:val="26"/>
          <w:szCs w:val="26"/>
        </w:rPr>
      </w:pPr>
      <w:r>
        <w:rPr>
          <w:rFonts w:ascii="Monotype Corsiva" w:hAnsi="Monotype Corsiva" w:cs="Times New Roman"/>
          <w:b/>
          <w:color w:val="0000FF"/>
          <w:sz w:val="26"/>
          <w:szCs w:val="26"/>
        </w:rPr>
        <w:t xml:space="preserve">*f.to </w:t>
      </w:r>
      <w:r w:rsidR="002E59C3" w:rsidRPr="00A153BE">
        <w:rPr>
          <w:rFonts w:ascii="Monotype Corsiva" w:hAnsi="Monotype Corsiva" w:cs="Times New Roman"/>
          <w:b/>
          <w:color w:val="0000FF"/>
          <w:sz w:val="26"/>
          <w:szCs w:val="26"/>
        </w:rPr>
        <w:t>Avv. Maria Acquaviva</w:t>
      </w:r>
    </w:p>
    <w:p w:rsidR="001C59B3" w:rsidRPr="001C59B3" w:rsidRDefault="001C59B3" w:rsidP="001C59B3">
      <w:pPr>
        <w:rPr>
          <w:rFonts w:ascii="Calibri" w:eastAsia="Calibri" w:hAnsi="Calibri" w:cs="Times New Roman"/>
        </w:rPr>
      </w:pPr>
    </w:p>
    <w:p w:rsidR="001C59B3" w:rsidRPr="001C59B3" w:rsidRDefault="001C59B3" w:rsidP="001C59B3">
      <w:pPr>
        <w:rPr>
          <w:rFonts w:ascii="Calibri" w:eastAsia="Calibri" w:hAnsi="Calibri" w:cs="Times New Roman"/>
        </w:rPr>
      </w:pPr>
    </w:p>
    <w:p w:rsidR="001C59B3" w:rsidRPr="001C59B3" w:rsidRDefault="001C59B3" w:rsidP="002E59C3">
      <w:pPr>
        <w:spacing w:after="0" w:line="240" w:lineRule="auto"/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</w:p>
    <w:p w:rsidR="00A153BE" w:rsidRDefault="00A153BE" w:rsidP="001279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</w:p>
    <w:p w:rsidR="003B3AE6" w:rsidRPr="00C3617B" w:rsidRDefault="00C3617B" w:rsidP="00C3617B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26"/>
          <w:lang w:eastAsia="it-IT"/>
        </w:rPr>
      </w:pPr>
      <w:bookmarkStart w:id="0" w:name="_GoBack"/>
      <w:r w:rsidRPr="00C3617B">
        <w:rPr>
          <w:rFonts w:ascii="Times New Roman" w:eastAsia="Times New Roman" w:hAnsi="Times New Roman" w:cs="Times New Roman"/>
          <w:b/>
          <w:sz w:val="18"/>
          <w:szCs w:val="26"/>
          <w:lang w:eastAsia="it-IT"/>
        </w:rPr>
        <w:t xml:space="preserve">*firma autografa sostituita a mezzo stampa ai sensi dell’art.3. comma 2, del </w:t>
      </w:r>
      <w:proofErr w:type="spellStart"/>
      <w:r w:rsidRPr="00C3617B">
        <w:rPr>
          <w:rFonts w:ascii="Times New Roman" w:eastAsia="Times New Roman" w:hAnsi="Times New Roman" w:cs="Times New Roman"/>
          <w:b/>
          <w:sz w:val="18"/>
          <w:szCs w:val="26"/>
          <w:lang w:eastAsia="it-IT"/>
        </w:rPr>
        <w:t>D.Lgs.</w:t>
      </w:r>
      <w:proofErr w:type="spellEnd"/>
      <w:r w:rsidRPr="00C3617B">
        <w:rPr>
          <w:rFonts w:ascii="Times New Roman" w:eastAsia="Times New Roman" w:hAnsi="Times New Roman" w:cs="Times New Roman"/>
          <w:b/>
          <w:sz w:val="18"/>
          <w:szCs w:val="26"/>
          <w:lang w:eastAsia="it-IT"/>
        </w:rPr>
        <w:t xml:space="preserve"> 39/</w:t>
      </w:r>
      <w:proofErr w:type="gramStart"/>
      <w:r w:rsidRPr="00C3617B">
        <w:rPr>
          <w:rFonts w:ascii="Times New Roman" w:eastAsia="Times New Roman" w:hAnsi="Times New Roman" w:cs="Times New Roman"/>
          <w:b/>
          <w:sz w:val="18"/>
          <w:szCs w:val="26"/>
          <w:lang w:eastAsia="it-IT"/>
        </w:rPr>
        <w:t>03</w:t>
      </w:r>
      <w:bookmarkEnd w:id="0"/>
      <w:proofErr w:type="gramEnd"/>
    </w:p>
    <w:sectPr w:rsidR="003B3AE6" w:rsidRPr="00C3617B" w:rsidSect="002E59C3">
      <w:pgSz w:w="11906" w:h="16838"/>
      <w:pgMar w:top="720" w:right="1133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haparral Pro Light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5473C"/>
    <w:multiLevelType w:val="hybridMultilevel"/>
    <w:tmpl w:val="3FDC38DC"/>
    <w:lvl w:ilvl="0" w:tplc="0410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D97698"/>
    <w:multiLevelType w:val="hybridMultilevel"/>
    <w:tmpl w:val="3F308EA0"/>
    <w:lvl w:ilvl="0" w:tplc="0DDC12DE">
      <w:numFmt w:val="bullet"/>
      <w:lvlText w:val="-"/>
      <w:lvlJc w:val="left"/>
      <w:pPr>
        <w:ind w:left="1935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D2"/>
    <w:rsid w:val="00060B37"/>
    <w:rsid w:val="00127973"/>
    <w:rsid w:val="0013456C"/>
    <w:rsid w:val="001C59B3"/>
    <w:rsid w:val="001C714F"/>
    <w:rsid w:val="00254ADE"/>
    <w:rsid w:val="00261A52"/>
    <w:rsid w:val="00281613"/>
    <w:rsid w:val="002E59C3"/>
    <w:rsid w:val="002F1CE8"/>
    <w:rsid w:val="002F4FF3"/>
    <w:rsid w:val="003B3AE6"/>
    <w:rsid w:val="00405E20"/>
    <w:rsid w:val="00461169"/>
    <w:rsid w:val="004776BC"/>
    <w:rsid w:val="00480B3E"/>
    <w:rsid w:val="00532850"/>
    <w:rsid w:val="005904EE"/>
    <w:rsid w:val="005D2DC8"/>
    <w:rsid w:val="00634572"/>
    <w:rsid w:val="006A4549"/>
    <w:rsid w:val="00714397"/>
    <w:rsid w:val="0075263E"/>
    <w:rsid w:val="007A57C8"/>
    <w:rsid w:val="007C13D6"/>
    <w:rsid w:val="00820F9A"/>
    <w:rsid w:val="008C544E"/>
    <w:rsid w:val="008D2320"/>
    <w:rsid w:val="00917F71"/>
    <w:rsid w:val="00930C5A"/>
    <w:rsid w:val="0099286D"/>
    <w:rsid w:val="009D1F4B"/>
    <w:rsid w:val="00A00557"/>
    <w:rsid w:val="00A153BE"/>
    <w:rsid w:val="00A46E90"/>
    <w:rsid w:val="00B14D3E"/>
    <w:rsid w:val="00B36D35"/>
    <w:rsid w:val="00C3617B"/>
    <w:rsid w:val="00CA6B70"/>
    <w:rsid w:val="00D435D2"/>
    <w:rsid w:val="00D82946"/>
    <w:rsid w:val="00DB08EC"/>
    <w:rsid w:val="00DD3066"/>
    <w:rsid w:val="00E05B19"/>
    <w:rsid w:val="00F31A02"/>
    <w:rsid w:val="00F60C2A"/>
    <w:rsid w:val="00F6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3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35D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B3AE6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461169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461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361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3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35D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B3AE6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461169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461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36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6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0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0328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0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55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03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64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891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422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274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167765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156258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630082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151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301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4985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551895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6519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7515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226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3962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8293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19606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cquaviva.m@aspcs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Acquaviva Barbara</cp:lastModifiedBy>
  <cp:revision>3</cp:revision>
  <cp:lastPrinted>2021-06-04T15:14:00Z</cp:lastPrinted>
  <dcterms:created xsi:type="dcterms:W3CDTF">2021-06-07T11:54:00Z</dcterms:created>
  <dcterms:modified xsi:type="dcterms:W3CDTF">2021-06-07T12:01:00Z</dcterms:modified>
</cp:coreProperties>
</file>