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711297" w:rsidP="001060B8">
            <w:pPr>
              <w:rPr>
                <w:sz w:val="16"/>
                <w:szCs w:val="16"/>
              </w:rPr>
            </w:pPr>
          </w:p>
        </w:tc>
      </w:tr>
      <w:tr w:rsidR="00C454C8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C454C8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C454C8" w:rsidP="00D7291B">
            <w:pPr>
              <w:rPr>
                <w:sz w:val="16"/>
                <w:szCs w:val="16"/>
              </w:rPr>
            </w:pPr>
            <w:proofErr w:type="spellStart"/>
            <w:r w:rsidRPr="008233F0">
              <w:rPr>
                <w:rFonts w:cstheme="minorHAnsi"/>
                <w:sz w:val="16"/>
                <w:szCs w:val="16"/>
              </w:rPr>
              <w:t>U.O.C.</w:t>
            </w:r>
            <w:proofErr w:type="spellEnd"/>
            <w:r w:rsidRPr="008233F0">
              <w:rPr>
                <w:rFonts w:cstheme="minorHAnsi"/>
                <w:sz w:val="16"/>
                <w:szCs w:val="16"/>
              </w:rPr>
              <w:t xml:space="preserve"> GESTIONE INFRASTRUTTURE E TECNOLOGIE dell’ASP di Cosenza – P.I.: 02853720783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RUP Ing. Gianfranco Abate</w:t>
            </w:r>
          </w:p>
        </w:tc>
      </w:tr>
      <w:tr w:rsidR="00C454C8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C454C8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D45354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Deliberazione n.199 del 16/02/2017 </w:t>
            </w:r>
            <w:r w:rsidR="00C454C8">
              <w:rPr>
                <w:sz w:val="16"/>
                <w:szCs w:val="16"/>
              </w:rPr>
              <w:t>Programma per l’adeguamen</w:t>
            </w:r>
            <w:r>
              <w:rPr>
                <w:sz w:val="16"/>
                <w:szCs w:val="16"/>
              </w:rPr>
              <w:t>to della Struttura Sanitaria ex</w:t>
            </w:r>
            <w:r w:rsidR="00C454C8">
              <w:rPr>
                <w:sz w:val="16"/>
                <w:szCs w:val="16"/>
              </w:rPr>
              <w:t xml:space="preserve">traospedaliera per il superamento degli OPG ai sensi della Legge n.9 del 17/02/2012 Art. 3 </w:t>
            </w:r>
            <w:proofErr w:type="spellStart"/>
            <w:r w:rsidR="00C454C8">
              <w:rPr>
                <w:sz w:val="16"/>
                <w:szCs w:val="16"/>
              </w:rPr>
              <w:t>Ter</w:t>
            </w:r>
            <w:proofErr w:type="spellEnd"/>
            <w:r w:rsidR="00C454C8">
              <w:rPr>
                <w:sz w:val="16"/>
                <w:szCs w:val="16"/>
              </w:rPr>
              <w:t xml:space="preserve"> e  s.m. DM </w:t>
            </w:r>
            <w:r>
              <w:rPr>
                <w:sz w:val="16"/>
                <w:szCs w:val="16"/>
              </w:rPr>
              <w:t xml:space="preserve">28/12/2012 sita in S. Sofia d’Epiro (Cs) . Interventi di Manutenzione Straordinaria Sostituzione Infissi </w:t>
            </w:r>
          </w:p>
        </w:tc>
      </w:tr>
      <w:tr w:rsidR="00C454C8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C454C8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BB375A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Procedura Negoziata senza previa pubblicazione del bando</w:t>
            </w:r>
          </w:p>
        </w:tc>
      </w:tr>
      <w:tr w:rsidR="00C454C8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C454C8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D45354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attesa dell’Autorizzazione SUA</w:t>
            </w:r>
          </w:p>
        </w:tc>
      </w:tr>
      <w:tr w:rsidR="00C454C8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C454C8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D45354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/////////////////////////////////////////////////////</w:t>
            </w:r>
          </w:p>
        </w:tc>
      </w:tr>
      <w:tr w:rsidR="00C454C8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C454C8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D45354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/////////////////////////////////////////////////////</w:t>
            </w:r>
          </w:p>
        </w:tc>
      </w:tr>
      <w:tr w:rsidR="00C454C8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C454C8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 xml:space="preserve">Tempi di completamento </w:t>
            </w:r>
            <w:bookmarkStart w:id="0" w:name="_GoBack"/>
            <w:bookmarkEnd w:id="0"/>
            <w:r w:rsidRPr="00444D3F">
              <w:rPr>
                <w:sz w:val="16"/>
                <w:szCs w:val="16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D45354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///////////////////////////////////////////////////</w:t>
            </w:r>
          </w:p>
        </w:tc>
      </w:tr>
      <w:tr w:rsidR="00C454C8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C454C8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4C8" w:rsidRPr="00444D3F" w:rsidRDefault="00D45354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/////////////////////////////////////////////////////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1060B8"/>
    <w:rsid w:val="003F7F60"/>
    <w:rsid w:val="00444D3F"/>
    <w:rsid w:val="00711297"/>
    <w:rsid w:val="00715A0D"/>
    <w:rsid w:val="0074540F"/>
    <w:rsid w:val="00BB375A"/>
    <w:rsid w:val="00C454C8"/>
    <w:rsid w:val="00D45354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40F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5</cp:revision>
  <dcterms:created xsi:type="dcterms:W3CDTF">2017-03-29T10:56:00Z</dcterms:created>
  <dcterms:modified xsi:type="dcterms:W3CDTF">2017-06-27T06:10:00Z</dcterms:modified>
</cp:coreProperties>
</file>