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77" w:rsidRDefault="00EC3B15" w:rsidP="00F16924">
      <w:r w:rsidRPr="00D56DE3">
        <w:rPr>
          <w:noProof/>
          <w:bdr w:val="single" w:sz="4" w:space="0" w:color="auto"/>
          <w:lang w:eastAsia="it-IT"/>
        </w:rPr>
        <w:drawing>
          <wp:inline distT="0" distB="0" distL="0" distR="0" wp14:anchorId="08206F62" wp14:editId="5F5DB0FB">
            <wp:extent cx="6120130" cy="146657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6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5E1F" w:rsidRPr="00F92EC3" w:rsidRDefault="00EF5E1F" w:rsidP="00EF5E1F">
      <w:pPr>
        <w:spacing w:after="0"/>
        <w:ind w:left="7080" w:firstLine="3"/>
        <w:rPr>
          <w:rFonts w:cstheme="minorHAnsi"/>
          <w:sz w:val="16"/>
          <w:szCs w:val="16"/>
        </w:rPr>
      </w:pPr>
    </w:p>
    <w:p w:rsidR="00EF5E1F" w:rsidRPr="00C728B0" w:rsidRDefault="00EF5E1F" w:rsidP="00EF5E1F">
      <w:pPr>
        <w:spacing w:after="0"/>
        <w:jc w:val="center"/>
        <w:rPr>
          <w:rFonts w:cstheme="minorHAnsi"/>
          <w:i/>
        </w:rPr>
      </w:pPr>
      <w:r w:rsidRPr="00C728B0">
        <w:rPr>
          <w:rFonts w:cstheme="minorHAnsi"/>
          <w:i/>
        </w:rPr>
        <w:t>U.O.C. SERVIZI SOCIALI</w:t>
      </w:r>
    </w:p>
    <w:p w:rsidR="00EF5E1F" w:rsidRDefault="00EF5E1F" w:rsidP="00EF5E1F">
      <w:pPr>
        <w:spacing w:after="0"/>
        <w:ind w:left="7080" w:firstLine="3"/>
        <w:rPr>
          <w:rFonts w:cstheme="minorHAnsi"/>
          <w:sz w:val="18"/>
          <w:szCs w:val="18"/>
          <w:highlight w:val="yellow"/>
        </w:rPr>
      </w:pPr>
    </w:p>
    <w:p w:rsidR="00EF5E1F" w:rsidRDefault="00EF5E1F" w:rsidP="00EF5E1F">
      <w:pPr>
        <w:spacing w:after="0"/>
        <w:rPr>
          <w:rFonts w:cstheme="minorHAnsi"/>
          <w:sz w:val="18"/>
          <w:szCs w:val="18"/>
          <w:highlight w:val="yellow"/>
        </w:rPr>
      </w:pPr>
    </w:p>
    <w:p w:rsidR="00EF5E1F" w:rsidRPr="000E64B9" w:rsidRDefault="00EF5E1F" w:rsidP="00EF5E1F">
      <w:pPr>
        <w:spacing w:after="0"/>
        <w:ind w:left="7080" w:firstLine="3"/>
        <w:rPr>
          <w:rFonts w:cstheme="minorHAnsi"/>
          <w:sz w:val="18"/>
          <w:szCs w:val="18"/>
        </w:rPr>
      </w:pPr>
      <w:proofErr w:type="spellStart"/>
      <w:r w:rsidRPr="000E64B9">
        <w:rPr>
          <w:rFonts w:cstheme="minorHAnsi"/>
          <w:sz w:val="18"/>
          <w:szCs w:val="18"/>
        </w:rPr>
        <w:t>Prot</w:t>
      </w:r>
      <w:proofErr w:type="spellEnd"/>
      <w:r w:rsidRPr="000E64B9">
        <w:rPr>
          <w:rFonts w:cstheme="minorHAnsi"/>
          <w:sz w:val="18"/>
          <w:szCs w:val="18"/>
        </w:rPr>
        <w:t xml:space="preserve">. n. </w:t>
      </w:r>
      <w:r w:rsidR="000E64B9">
        <w:rPr>
          <w:rFonts w:cstheme="minorHAnsi"/>
          <w:sz w:val="18"/>
          <w:szCs w:val="18"/>
        </w:rPr>
        <w:t xml:space="preserve">89546 </w:t>
      </w:r>
      <w:r w:rsidRPr="000E64B9">
        <w:rPr>
          <w:rFonts w:cstheme="minorHAnsi"/>
          <w:sz w:val="18"/>
          <w:szCs w:val="18"/>
        </w:rPr>
        <w:t xml:space="preserve">del </w:t>
      </w:r>
      <w:r w:rsidR="000E64B9">
        <w:rPr>
          <w:rFonts w:cstheme="minorHAnsi"/>
          <w:sz w:val="18"/>
          <w:szCs w:val="18"/>
        </w:rPr>
        <w:t>04/06/2026</w:t>
      </w:r>
    </w:p>
    <w:p w:rsidR="00EF5E1F" w:rsidRPr="001236C1" w:rsidRDefault="00EF5E1F" w:rsidP="001236C1">
      <w:pPr>
        <w:spacing w:after="0"/>
        <w:ind w:left="7080" w:firstLine="3"/>
        <w:rPr>
          <w:rFonts w:cstheme="minorHAnsi"/>
          <w:sz w:val="18"/>
          <w:szCs w:val="18"/>
        </w:rPr>
      </w:pPr>
      <w:r w:rsidRPr="000E64B9">
        <w:rPr>
          <w:rFonts w:cstheme="minorHAnsi"/>
          <w:sz w:val="18"/>
          <w:szCs w:val="18"/>
        </w:rPr>
        <w:t>Ore</w:t>
      </w:r>
      <w:r w:rsidR="001E363B" w:rsidRPr="000E64B9">
        <w:rPr>
          <w:rFonts w:cstheme="minorHAnsi"/>
          <w:sz w:val="18"/>
          <w:szCs w:val="18"/>
        </w:rPr>
        <w:t xml:space="preserve">     </w:t>
      </w:r>
      <w:r w:rsidR="000E64B9">
        <w:rPr>
          <w:rFonts w:cstheme="minorHAnsi"/>
          <w:sz w:val="18"/>
          <w:szCs w:val="18"/>
        </w:rPr>
        <w:t>9:12:20</w:t>
      </w:r>
    </w:p>
    <w:p w:rsidR="00EF5E1F" w:rsidRPr="00F92EC3" w:rsidRDefault="00EF5E1F" w:rsidP="00EF5E1F">
      <w:pPr>
        <w:spacing w:after="0"/>
        <w:ind w:left="7080" w:firstLine="3"/>
        <w:rPr>
          <w:rFonts w:cstheme="minorHAnsi"/>
          <w:sz w:val="16"/>
          <w:szCs w:val="16"/>
        </w:rPr>
      </w:pPr>
    </w:p>
    <w:p w:rsidR="00EF5E1F" w:rsidRDefault="00EF5E1F" w:rsidP="00EF5E1F">
      <w:pPr>
        <w:spacing w:after="0"/>
        <w:rPr>
          <w:rFonts w:cstheme="minorHAnsi"/>
          <w:sz w:val="28"/>
          <w:szCs w:val="28"/>
        </w:rPr>
      </w:pPr>
      <w:bookmarkStart w:id="0" w:name="_GoBack"/>
      <w:bookmarkEnd w:id="0"/>
    </w:p>
    <w:p w:rsidR="00EF5E1F" w:rsidRPr="00C728B0" w:rsidRDefault="00EF5E1F" w:rsidP="001236C1">
      <w:pPr>
        <w:spacing w:after="0"/>
        <w:jc w:val="center"/>
        <w:rPr>
          <w:rFonts w:cstheme="minorHAnsi"/>
          <w:b/>
          <w:sz w:val="28"/>
          <w:szCs w:val="28"/>
        </w:rPr>
      </w:pPr>
      <w:r w:rsidRPr="00C728B0">
        <w:rPr>
          <w:rFonts w:cstheme="minorHAnsi"/>
          <w:b/>
          <w:sz w:val="28"/>
          <w:szCs w:val="28"/>
        </w:rPr>
        <w:t xml:space="preserve">AVVISO </w:t>
      </w:r>
    </w:p>
    <w:p w:rsidR="00EF5E1F" w:rsidRDefault="00EF5E1F" w:rsidP="00EF5E1F">
      <w:pPr>
        <w:spacing w:after="0"/>
        <w:jc w:val="center"/>
        <w:rPr>
          <w:rFonts w:cstheme="minorHAnsi"/>
          <w:sz w:val="28"/>
          <w:szCs w:val="28"/>
        </w:rPr>
      </w:pPr>
    </w:p>
    <w:p w:rsidR="00EF5E1F" w:rsidRPr="001236C1" w:rsidRDefault="00EF5E1F" w:rsidP="001236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E1F">
        <w:rPr>
          <w:rFonts w:cstheme="minorHAnsi"/>
          <w:b/>
        </w:rPr>
        <w:t xml:space="preserve">DELIBERA N. </w:t>
      </w:r>
      <w:r>
        <w:rPr>
          <w:rFonts w:cstheme="minorHAnsi"/>
          <w:b/>
        </w:rPr>
        <w:t>760 DEL 29/05/</w:t>
      </w:r>
      <w:r w:rsidRPr="00EF5E1F">
        <w:rPr>
          <w:rFonts w:cstheme="minorHAnsi"/>
          <w:b/>
        </w:rPr>
        <w:t>2026 “</w:t>
      </w:r>
      <w:r w:rsidRPr="00EF5E1F">
        <w:rPr>
          <w:rFonts w:cstheme="minorHAnsi"/>
        </w:rPr>
        <w:t>PRESA D'ATTO GRADUATORIA D</w:t>
      </w:r>
      <w:r>
        <w:rPr>
          <w:rFonts w:cstheme="minorHAnsi"/>
        </w:rPr>
        <w:t xml:space="preserve">EFINITIVA E LIQUIDAZIONE F.N.A. ANNO 2020 - </w:t>
      </w:r>
      <w:r w:rsidRPr="00EF5E1F">
        <w:rPr>
          <w:rFonts w:cstheme="minorHAnsi"/>
        </w:rPr>
        <w:t>DECRETO DIRIGENZIALE DELLA REGIONE CALABRIA N. 5085 DEL 15/04/2024 "FONDO</w:t>
      </w:r>
      <w:r w:rsidR="001236C1">
        <w:rPr>
          <w:rFonts w:cstheme="minorHAnsi"/>
        </w:rPr>
        <w:t xml:space="preserve"> </w:t>
      </w:r>
      <w:r w:rsidRPr="00EF5E1F">
        <w:rPr>
          <w:rFonts w:cstheme="minorHAnsi"/>
        </w:rPr>
        <w:t>NAZIONALE PER LA NON AUTOSUFFICIENZA ANNUALI</w:t>
      </w:r>
      <w:r w:rsidR="001236C1">
        <w:rPr>
          <w:rFonts w:cstheme="minorHAnsi"/>
        </w:rPr>
        <w:t xml:space="preserve">TÀ 2019-2021 - DPCM 21 DICEMBRE </w:t>
      </w:r>
      <w:r w:rsidRPr="00EF5E1F">
        <w:rPr>
          <w:rFonts w:cstheme="minorHAnsi"/>
        </w:rPr>
        <w:t>2020 - DGR N. 331 DEL 10 LUGLIO 2023 - TRASFERIMENTO</w:t>
      </w:r>
      <w:r w:rsidR="001236C1">
        <w:rPr>
          <w:rFonts w:cstheme="minorHAnsi"/>
        </w:rPr>
        <w:t xml:space="preserve"> FONDO F.N.A. ANNUALITÀ 2020 IN </w:t>
      </w:r>
      <w:r w:rsidRPr="00EF5E1F">
        <w:rPr>
          <w:rFonts w:cstheme="minorHAnsi"/>
        </w:rPr>
        <w:t>FAVORE DELLE AZIENDE SANITARIE PROVINCIALI".</w:t>
      </w:r>
    </w:p>
    <w:p w:rsidR="00EF5E1F" w:rsidRPr="00C728B0" w:rsidRDefault="00EF5E1F" w:rsidP="00EF5E1F">
      <w:pPr>
        <w:spacing w:after="0"/>
        <w:ind w:left="5664" w:firstLine="708"/>
        <w:jc w:val="center"/>
        <w:rPr>
          <w:rFonts w:cstheme="minorHAnsi"/>
          <w:b/>
        </w:rPr>
      </w:pPr>
    </w:p>
    <w:p w:rsidR="00EF5E1F" w:rsidRPr="001236C1" w:rsidRDefault="00EF5E1F" w:rsidP="001236C1">
      <w:pPr>
        <w:spacing w:after="0"/>
        <w:jc w:val="both"/>
        <w:rPr>
          <w:rFonts w:cstheme="minorHAnsi"/>
        </w:rPr>
      </w:pPr>
      <w:r w:rsidRPr="001236C1">
        <w:rPr>
          <w:rFonts w:cstheme="minorHAnsi"/>
        </w:rPr>
        <w:t>Si avvisano tutti gli utenti interessati che in esecuzione della deliberazione n. 760 del 29/05/2026, s</w:t>
      </w:r>
      <w:r w:rsidR="00652157">
        <w:rPr>
          <w:rFonts w:cstheme="minorHAnsi"/>
        </w:rPr>
        <w:t>i procede</w:t>
      </w:r>
      <w:r w:rsidRPr="001236C1">
        <w:rPr>
          <w:rFonts w:cstheme="minorHAnsi"/>
        </w:rPr>
        <w:t xml:space="preserve"> alla pubblicazione della graduatoria definitiva FNA anno 2020 degli ammessi/non ammessi.</w:t>
      </w:r>
    </w:p>
    <w:p w:rsidR="00EF5E1F" w:rsidRPr="001236C1" w:rsidRDefault="00EF5E1F" w:rsidP="001236C1">
      <w:pPr>
        <w:spacing w:after="0"/>
        <w:jc w:val="both"/>
        <w:rPr>
          <w:rFonts w:cstheme="minorHAnsi"/>
        </w:rPr>
      </w:pPr>
      <w:r w:rsidRPr="001236C1">
        <w:rPr>
          <w:rFonts w:cstheme="minorHAnsi"/>
          <w:color w:val="000000"/>
        </w:rPr>
        <w:t>Per tutti gli utenti aventi diritto rientranti nelle posizioni dal n. 1 al n. 935, resta in capo agli istanti/eredi</w:t>
      </w:r>
      <w:r w:rsidR="001236C1">
        <w:rPr>
          <w:rFonts w:cstheme="minorHAnsi"/>
        </w:rPr>
        <w:t xml:space="preserve"> </w:t>
      </w:r>
      <w:r w:rsidRPr="001236C1">
        <w:rPr>
          <w:rFonts w:cstheme="minorHAnsi"/>
          <w:color w:val="000000"/>
        </w:rPr>
        <w:t xml:space="preserve">e/o delegati, redigere autocertificazione ai sensi del D.P.R. n.445/2000 </w:t>
      </w:r>
      <w:r w:rsidRPr="001236C1">
        <w:rPr>
          <w:rFonts w:cstheme="minorHAnsi"/>
          <w:b/>
          <w:bCs/>
          <w:color w:val="000000"/>
        </w:rPr>
        <w:t xml:space="preserve">entro il 30/06/2026 </w:t>
      </w:r>
      <w:r w:rsidRPr="001236C1">
        <w:rPr>
          <w:rFonts w:cstheme="minorHAnsi"/>
          <w:color w:val="000000"/>
        </w:rPr>
        <w:t xml:space="preserve">tramite </w:t>
      </w:r>
      <w:proofErr w:type="spellStart"/>
      <w:r w:rsidRPr="001236C1">
        <w:rPr>
          <w:rFonts w:cstheme="minorHAnsi"/>
          <w:color w:val="000000"/>
        </w:rPr>
        <w:t>pec</w:t>
      </w:r>
      <w:proofErr w:type="spellEnd"/>
      <w:r w:rsidRPr="001236C1">
        <w:rPr>
          <w:rFonts w:cstheme="minorHAnsi"/>
          <w:color w:val="000000"/>
        </w:rPr>
        <w:t xml:space="preserve"> all’indirizzo: </w:t>
      </w:r>
      <w:hyperlink r:id="rId6" w:history="1">
        <w:r w:rsidR="001236C1" w:rsidRPr="001236C1">
          <w:rPr>
            <w:rStyle w:val="Collegamentoipertestuale"/>
            <w:rFonts w:cstheme="minorHAnsi"/>
          </w:rPr>
          <w:t>protocollo@pec.asp.cosenza.it</w:t>
        </w:r>
      </w:hyperlink>
      <w:r w:rsidR="001236C1" w:rsidRPr="001236C1">
        <w:rPr>
          <w:rFonts w:cstheme="minorHAnsi"/>
          <w:color w:val="0000FF"/>
        </w:rPr>
        <w:t xml:space="preserve"> </w:t>
      </w:r>
      <w:r w:rsidRPr="001236C1">
        <w:rPr>
          <w:rFonts w:cstheme="minorHAnsi"/>
          <w:color w:val="000000"/>
        </w:rPr>
        <w:t>avente per oggetto “</w:t>
      </w:r>
      <w:r w:rsidR="009B58D4">
        <w:rPr>
          <w:rFonts w:cstheme="minorHAnsi"/>
          <w:b/>
          <w:color w:val="000000"/>
        </w:rPr>
        <w:t>A</w:t>
      </w:r>
      <w:r w:rsidRPr="001236C1">
        <w:rPr>
          <w:rFonts w:cstheme="minorHAnsi"/>
          <w:b/>
          <w:color w:val="000000"/>
        </w:rPr>
        <w:t>utocertificazione erogazione contributo FNA 2020</w:t>
      </w:r>
      <w:r w:rsidR="001236C1" w:rsidRPr="001236C1">
        <w:rPr>
          <w:rFonts w:cstheme="minorHAnsi"/>
          <w:color w:val="000000"/>
        </w:rPr>
        <w:t xml:space="preserve">”, per come stabilito </w:t>
      </w:r>
      <w:r w:rsidRPr="001236C1">
        <w:rPr>
          <w:rFonts w:cstheme="minorHAnsi"/>
          <w:color w:val="000000"/>
        </w:rPr>
        <w:t>nell’art.8 dell’Avviso Pubblico del FNA 2020 e specificando quanto di seguito indicato:</w:t>
      </w:r>
    </w:p>
    <w:p w:rsidR="00EF5E1F" w:rsidRPr="001236C1" w:rsidRDefault="00EF5E1F" w:rsidP="001236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236C1">
        <w:rPr>
          <w:rFonts w:cstheme="minorHAnsi"/>
          <w:color w:val="000000"/>
        </w:rPr>
        <w:t>Esistenza in vita/decesso del beneficiario;</w:t>
      </w:r>
    </w:p>
    <w:p w:rsidR="00EF5E1F" w:rsidRPr="001236C1" w:rsidRDefault="00EF5E1F" w:rsidP="001236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236C1">
        <w:rPr>
          <w:rFonts w:cstheme="minorHAnsi"/>
          <w:color w:val="000000"/>
        </w:rPr>
        <w:t xml:space="preserve">Eventuali ricoveri superiori a 30 gg presso qualsiasi Istituto di cura e/o </w:t>
      </w:r>
      <w:r w:rsidR="001236C1" w:rsidRPr="001236C1">
        <w:rPr>
          <w:rFonts w:cstheme="minorHAnsi"/>
          <w:color w:val="000000"/>
        </w:rPr>
        <w:t xml:space="preserve">riabilitazione o di ricovero di </w:t>
      </w:r>
      <w:r w:rsidRPr="001236C1">
        <w:rPr>
          <w:rFonts w:cstheme="minorHAnsi"/>
          <w:color w:val="000000"/>
        </w:rPr>
        <w:t>sollievo o in Strutture socio sanitarie o sanitarie di tipo residenziale (RSA);</w:t>
      </w:r>
    </w:p>
    <w:p w:rsidR="00EF5E1F" w:rsidRPr="001236C1" w:rsidRDefault="00EF5E1F" w:rsidP="001236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236C1">
        <w:rPr>
          <w:rFonts w:cstheme="minorHAnsi"/>
          <w:color w:val="000000"/>
        </w:rPr>
        <w:t>Fruizione di altri interventi e servizi socio assistenziali (servizi d</w:t>
      </w:r>
      <w:r w:rsidR="001236C1" w:rsidRPr="001236C1">
        <w:rPr>
          <w:rFonts w:cstheme="minorHAnsi"/>
          <w:color w:val="000000"/>
        </w:rPr>
        <w:t xml:space="preserve">omiciliari, Centri Diurni ecc.) </w:t>
      </w:r>
      <w:r w:rsidRPr="001236C1">
        <w:rPr>
          <w:rFonts w:cstheme="minorHAnsi"/>
          <w:color w:val="000000"/>
        </w:rPr>
        <w:t>erogati dai Comuni e che l’accettazione dell’Assegno di cura è, per</w:t>
      </w:r>
      <w:r w:rsidR="001236C1" w:rsidRPr="001236C1">
        <w:rPr>
          <w:rFonts w:cstheme="minorHAnsi"/>
          <w:color w:val="000000"/>
        </w:rPr>
        <w:t xml:space="preserve">tanto sostitutiva di ogni altra </w:t>
      </w:r>
      <w:r w:rsidRPr="001236C1">
        <w:rPr>
          <w:rFonts w:cstheme="minorHAnsi"/>
          <w:color w:val="000000"/>
        </w:rPr>
        <w:t>prestazione di carattere socio assistenziale;</w:t>
      </w:r>
    </w:p>
    <w:p w:rsidR="00EF5E1F" w:rsidRPr="001236C1" w:rsidRDefault="00EF5E1F" w:rsidP="001236C1">
      <w:pPr>
        <w:pStyle w:val="Paragrafoelenco"/>
        <w:numPr>
          <w:ilvl w:val="0"/>
          <w:numId w:val="6"/>
        </w:numPr>
        <w:spacing w:after="0"/>
        <w:jc w:val="both"/>
        <w:rPr>
          <w:rFonts w:cstheme="minorHAnsi"/>
          <w:color w:val="000000"/>
        </w:rPr>
      </w:pPr>
      <w:r w:rsidRPr="001236C1">
        <w:rPr>
          <w:rFonts w:cstheme="minorHAnsi"/>
          <w:color w:val="000000"/>
        </w:rPr>
        <w:t>Ogni altra variazione utile alla erogazione del beneficio economico (variazione codice IBAN)</w:t>
      </w:r>
    </w:p>
    <w:p w:rsidR="001236C1" w:rsidRPr="001236C1" w:rsidRDefault="001236C1" w:rsidP="001236C1">
      <w:pPr>
        <w:spacing w:after="0"/>
        <w:jc w:val="both"/>
        <w:rPr>
          <w:rFonts w:cstheme="minorHAnsi"/>
        </w:rPr>
      </w:pPr>
    </w:p>
    <w:p w:rsidR="00EF5E1F" w:rsidRPr="001236C1" w:rsidRDefault="00EF5E1F" w:rsidP="00EF5E1F">
      <w:pPr>
        <w:spacing w:after="0"/>
        <w:jc w:val="both"/>
        <w:rPr>
          <w:rFonts w:cstheme="minorHAnsi"/>
        </w:rPr>
      </w:pPr>
      <w:r w:rsidRPr="00F234F9">
        <w:rPr>
          <w:rFonts w:cstheme="minorHAnsi"/>
          <w:u w:val="single"/>
        </w:rPr>
        <w:t>Il present</w:t>
      </w:r>
      <w:r w:rsidR="001236C1">
        <w:rPr>
          <w:rFonts w:cstheme="minorHAnsi"/>
          <w:u w:val="single"/>
        </w:rPr>
        <w:t>e avviso ha valenza di notifica.</w:t>
      </w:r>
    </w:p>
    <w:p w:rsidR="00EF5E1F" w:rsidRPr="00F92EC3" w:rsidRDefault="00EF5E1F" w:rsidP="00EF5E1F">
      <w:pPr>
        <w:spacing w:after="0"/>
        <w:jc w:val="both"/>
        <w:rPr>
          <w:rFonts w:cstheme="minorHAnsi"/>
          <w:sz w:val="24"/>
          <w:szCs w:val="24"/>
        </w:rPr>
      </w:pPr>
    </w:p>
    <w:p w:rsidR="00EF5E1F" w:rsidRPr="00F92EC3" w:rsidRDefault="00EF5E1F" w:rsidP="00EF5E1F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EF5E1F" w:rsidRPr="001236C1" w:rsidRDefault="00EF5E1F" w:rsidP="00EF5E1F">
      <w:pPr>
        <w:spacing w:after="0"/>
        <w:ind w:firstLine="708"/>
        <w:jc w:val="center"/>
        <w:rPr>
          <w:rFonts w:cstheme="minorHAnsi"/>
        </w:rPr>
      </w:pPr>
      <w:r w:rsidRPr="001236C1">
        <w:rPr>
          <w:rFonts w:cstheme="minorHAnsi"/>
        </w:rPr>
        <w:t>UOC Servizi Sociali</w:t>
      </w:r>
    </w:p>
    <w:p w:rsidR="00EF5E1F" w:rsidRPr="001236C1" w:rsidRDefault="00EF5E1F" w:rsidP="00EF5E1F">
      <w:pPr>
        <w:spacing w:after="0"/>
        <w:ind w:firstLine="708"/>
        <w:jc w:val="center"/>
        <w:rPr>
          <w:rFonts w:cstheme="minorHAnsi"/>
        </w:rPr>
      </w:pPr>
      <w:r w:rsidRPr="001236C1">
        <w:rPr>
          <w:rFonts w:cstheme="minorHAnsi"/>
        </w:rPr>
        <w:t xml:space="preserve">Il Direttore </w:t>
      </w:r>
    </w:p>
    <w:p w:rsidR="00EF5E1F" w:rsidRPr="0008292E" w:rsidRDefault="00EF5E1F" w:rsidP="0008292E">
      <w:pPr>
        <w:spacing w:after="0"/>
        <w:ind w:firstLine="708"/>
        <w:jc w:val="center"/>
        <w:rPr>
          <w:rFonts w:cstheme="minorHAnsi"/>
        </w:rPr>
      </w:pPr>
      <w:r w:rsidRPr="001236C1">
        <w:rPr>
          <w:rFonts w:cstheme="minorHAnsi"/>
        </w:rPr>
        <w:t>F.to D</w:t>
      </w:r>
      <w:r w:rsidR="001236C1">
        <w:rPr>
          <w:rFonts w:cstheme="minorHAnsi"/>
        </w:rPr>
        <w:t>ott. Remigio Magnell</w:t>
      </w:r>
      <w:r w:rsidR="0008292E">
        <w:rPr>
          <w:rFonts w:cstheme="minorHAnsi"/>
        </w:rPr>
        <w:t>i</w:t>
      </w:r>
    </w:p>
    <w:p w:rsidR="0081259B" w:rsidRPr="00D258BE" w:rsidRDefault="0081259B" w:rsidP="00D258BE">
      <w:pPr>
        <w:rPr>
          <w:rFonts w:ascii="Times New Roman" w:hAnsi="Times New Roman" w:cs="Times New Roman"/>
        </w:rPr>
      </w:pPr>
    </w:p>
    <w:sectPr w:rsidR="0081259B" w:rsidRPr="00D25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7FB4"/>
    <w:multiLevelType w:val="hybridMultilevel"/>
    <w:tmpl w:val="256C0882"/>
    <w:lvl w:ilvl="0" w:tplc="CB1A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4EB6"/>
    <w:multiLevelType w:val="hybridMultilevel"/>
    <w:tmpl w:val="C90080BC"/>
    <w:lvl w:ilvl="0" w:tplc="E01632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4FB10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E496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638F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C548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6E7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7BF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EA5D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615D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B5E65"/>
    <w:multiLevelType w:val="hybridMultilevel"/>
    <w:tmpl w:val="27FEA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81A48"/>
    <w:multiLevelType w:val="hybridMultilevel"/>
    <w:tmpl w:val="BE520004"/>
    <w:lvl w:ilvl="0" w:tplc="CB1A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B1E06"/>
    <w:multiLevelType w:val="hybridMultilevel"/>
    <w:tmpl w:val="7E18E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E3CFA"/>
    <w:multiLevelType w:val="hybridMultilevel"/>
    <w:tmpl w:val="89261F22"/>
    <w:lvl w:ilvl="0" w:tplc="0FE638F0">
      <w:start w:val="1"/>
      <w:numFmt w:val="bullet"/>
      <w:lvlText w:val="•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2F"/>
    <w:rsid w:val="00081970"/>
    <w:rsid w:val="0008292E"/>
    <w:rsid w:val="000A20C6"/>
    <w:rsid w:val="000C3F07"/>
    <w:rsid w:val="000E64B9"/>
    <w:rsid w:val="0010492F"/>
    <w:rsid w:val="001236C1"/>
    <w:rsid w:val="00141659"/>
    <w:rsid w:val="001E363B"/>
    <w:rsid w:val="002153C3"/>
    <w:rsid w:val="002A340D"/>
    <w:rsid w:val="002E4859"/>
    <w:rsid w:val="003736EF"/>
    <w:rsid w:val="003C4B01"/>
    <w:rsid w:val="0042189C"/>
    <w:rsid w:val="004D0219"/>
    <w:rsid w:val="004D7021"/>
    <w:rsid w:val="00516487"/>
    <w:rsid w:val="005775FA"/>
    <w:rsid w:val="00652157"/>
    <w:rsid w:val="006A78CD"/>
    <w:rsid w:val="0072472D"/>
    <w:rsid w:val="00750755"/>
    <w:rsid w:val="007765DC"/>
    <w:rsid w:val="007819DE"/>
    <w:rsid w:val="007C79CB"/>
    <w:rsid w:val="0081259B"/>
    <w:rsid w:val="008C7CD0"/>
    <w:rsid w:val="00914B3A"/>
    <w:rsid w:val="009235DE"/>
    <w:rsid w:val="00997260"/>
    <w:rsid w:val="009B58D4"/>
    <w:rsid w:val="009D2AFD"/>
    <w:rsid w:val="009E162F"/>
    <w:rsid w:val="009E7563"/>
    <w:rsid w:val="00AE2655"/>
    <w:rsid w:val="00B248DF"/>
    <w:rsid w:val="00B41D07"/>
    <w:rsid w:val="00B42D16"/>
    <w:rsid w:val="00B43B06"/>
    <w:rsid w:val="00B7021D"/>
    <w:rsid w:val="00BE401B"/>
    <w:rsid w:val="00C25F5A"/>
    <w:rsid w:val="00C540C6"/>
    <w:rsid w:val="00D258BE"/>
    <w:rsid w:val="00D56DE3"/>
    <w:rsid w:val="00D6450C"/>
    <w:rsid w:val="00DF799B"/>
    <w:rsid w:val="00E27E95"/>
    <w:rsid w:val="00E37F41"/>
    <w:rsid w:val="00E86677"/>
    <w:rsid w:val="00EC3B15"/>
    <w:rsid w:val="00EE71ED"/>
    <w:rsid w:val="00EF4D43"/>
    <w:rsid w:val="00EF5E1F"/>
    <w:rsid w:val="00F16924"/>
    <w:rsid w:val="00F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903B5-A99E-4581-9ECF-BA2B02BA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92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235DE"/>
    <w:pPr>
      <w:ind w:left="720"/>
      <w:contextualSpacing/>
    </w:pPr>
  </w:style>
  <w:style w:type="paragraph" w:customStyle="1" w:styleId="Standard">
    <w:name w:val="Standard"/>
    <w:rsid w:val="0014165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Collegamentoipertestuale">
    <w:name w:val="Hyperlink"/>
    <w:uiPriority w:val="99"/>
    <w:unhideWhenUsed/>
    <w:rsid w:val="00141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asp.cosenz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Pellegrini</dc:creator>
  <cp:lastModifiedBy>Caputo Tiziana</cp:lastModifiedBy>
  <cp:revision>23</cp:revision>
  <cp:lastPrinted>2026-05-29T08:56:00Z</cp:lastPrinted>
  <dcterms:created xsi:type="dcterms:W3CDTF">2020-07-20T08:21:00Z</dcterms:created>
  <dcterms:modified xsi:type="dcterms:W3CDTF">2026-06-04T07:19:00Z</dcterms:modified>
</cp:coreProperties>
</file>