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9A2485" w:rsidRDefault="009A2485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A2485" w:rsidRPr="00387C7B" w:rsidRDefault="009A2485" w:rsidP="009A24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Liquidazione Associazioni di Volontariato in convenzione per il supporto al 118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Pr="00AF732F" w:rsidRDefault="003020F7" w:rsidP="009A2485">
      <w:pPr>
        <w:pStyle w:val="Pidipagina"/>
        <w:numPr>
          <w:ilvl w:val="0"/>
          <w:numId w:val="1"/>
        </w:numPr>
        <w:tabs>
          <w:tab w:val="clear" w:pos="4819"/>
          <w:tab w:val="clear" w:pos="9638"/>
          <w:tab w:val="right" w:pos="0"/>
        </w:tabs>
        <w:ind w:left="0" w:firstLine="0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Breve descrizione del procedimento:</w:t>
      </w:r>
      <w:r w:rsidR="009A2485">
        <w:rPr>
          <w:rFonts w:ascii="Times New Roman" w:hAnsi="Times New Roman"/>
          <w:color w:val="091625"/>
          <w:sz w:val="24"/>
          <w:szCs w:val="24"/>
        </w:rPr>
        <w:t xml:space="preserve"> Mensilmente si procede alla liquidazione delle spettanze delle AA.VV in base alla rendicontazioni delle attivazioni effettuate dalla Centrale Operativa 118, sulla scorta della deliberazione di impegno di spesa semestrale</w:t>
      </w:r>
    </w:p>
    <w:p w:rsidR="003020F7" w:rsidRPr="009A2485" w:rsidRDefault="003020F7" w:rsidP="009A2485">
      <w:pPr>
        <w:pStyle w:val="Pidipagina"/>
        <w:numPr>
          <w:ilvl w:val="0"/>
          <w:numId w:val="1"/>
        </w:numPr>
        <w:tabs>
          <w:tab w:val="clear" w:pos="4819"/>
          <w:tab w:val="clear" w:pos="9638"/>
          <w:tab w:val="center" w:pos="0"/>
        </w:tabs>
        <w:ind w:left="0" w:firstLine="0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9A2485" w:rsidRPr="009A2485">
        <w:rPr>
          <w:rFonts w:ascii="Times New Roman" w:hAnsi="Times New Roman"/>
          <w:color w:val="091625"/>
          <w:sz w:val="24"/>
          <w:szCs w:val="24"/>
        </w:rPr>
        <w:t>DPR 27/03/1992; delibere ASP CS n. 2999 del 28/07/2010</w:t>
      </w:r>
      <w:r w:rsidR="009A2485">
        <w:rPr>
          <w:rFonts w:ascii="Times New Roman" w:hAnsi="Times New Roman"/>
          <w:color w:val="091625"/>
          <w:sz w:val="24"/>
          <w:szCs w:val="24"/>
        </w:rPr>
        <w:t>,</w:t>
      </w:r>
      <w:r w:rsidR="009A2485" w:rsidRPr="009A2485">
        <w:rPr>
          <w:rFonts w:ascii="Times New Roman" w:hAnsi="Times New Roman"/>
          <w:color w:val="091625"/>
          <w:sz w:val="24"/>
          <w:szCs w:val="24"/>
        </w:rPr>
        <w:t xml:space="preserve"> n. 868 del 11/03/2011, </w:t>
      </w:r>
      <w:r w:rsidR="009A2485">
        <w:rPr>
          <w:rFonts w:ascii="Times New Roman" w:hAnsi="Times New Roman"/>
          <w:color w:val="091625"/>
          <w:sz w:val="24"/>
          <w:szCs w:val="24"/>
        </w:rPr>
        <w:t>n. 2782 del 20/10/2011, n. 2945 del 04/11/2011, n. 710 del 15/03/201</w:t>
      </w:r>
      <w:r w:rsidR="006000BE">
        <w:rPr>
          <w:rFonts w:ascii="Times New Roman" w:hAnsi="Times New Roman"/>
          <w:color w:val="091625"/>
          <w:sz w:val="24"/>
          <w:szCs w:val="24"/>
        </w:rPr>
        <w:t>3</w:t>
      </w:r>
      <w:r w:rsidR="009A2485">
        <w:rPr>
          <w:rFonts w:ascii="Times New Roman" w:hAnsi="Times New Roman"/>
          <w:color w:val="091625"/>
          <w:sz w:val="24"/>
          <w:szCs w:val="24"/>
        </w:rPr>
        <w:t xml:space="preserve">, n 765 del 10/10/2016; </w:t>
      </w:r>
      <w:proofErr w:type="spellStart"/>
      <w:r w:rsidR="006000BE">
        <w:rPr>
          <w:rFonts w:ascii="Times New Roman" w:hAnsi="Times New Roman"/>
          <w:color w:val="091625"/>
          <w:sz w:val="24"/>
          <w:szCs w:val="24"/>
        </w:rPr>
        <w:t>D.Lgs.</w:t>
      </w:r>
      <w:proofErr w:type="spellEnd"/>
      <w:r w:rsidR="006000BE">
        <w:rPr>
          <w:rFonts w:ascii="Times New Roman" w:hAnsi="Times New Roman"/>
          <w:color w:val="091625"/>
          <w:sz w:val="24"/>
          <w:szCs w:val="24"/>
        </w:rPr>
        <w:t xml:space="preserve"> n. 117/2017; DCA 141/0218; delibera ASP CS n. 1247 del 24/12/2019; nota REGCAL n. 0013710 del 06/02/2020</w:t>
      </w:r>
    </w:p>
    <w:p w:rsidR="003020F7" w:rsidRPr="006213FE" w:rsidRDefault="009A2485" w:rsidP="009A2485">
      <w:pPr>
        <w:pStyle w:val="Pidipagina"/>
        <w:numPr>
          <w:ilvl w:val="0"/>
          <w:numId w:val="1"/>
        </w:numPr>
        <w:tabs>
          <w:tab w:val="clear" w:pos="4819"/>
          <w:tab w:val="clear" w:pos="9638"/>
          <w:tab w:val="center" w:pos="0"/>
        </w:tabs>
        <w:ind w:left="0" w:firstLine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U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nit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  <w:r w:rsidR="008D643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000BE">
        <w:rPr>
          <w:rFonts w:ascii="Times New Roman" w:hAnsi="Times New Roman"/>
          <w:color w:val="091625"/>
          <w:sz w:val="24"/>
          <w:szCs w:val="24"/>
        </w:rPr>
        <w:t>UOC Centrale Operativa 118 Cosenza</w:t>
      </w:r>
    </w:p>
    <w:p w:rsidR="003020F7" w:rsidRPr="006213FE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d) Ufficio del procedimento:</w:t>
      </w:r>
      <w:r w:rsidR="00E10CD4">
        <w:rPr>
          <w:rFonts w:ascii="Times New Roman" w:hAnsi="Times New Roman"/>
          <w:color w:val="091625"/>
          <w:sz w:val="24"/>
          <w:szCs w:val="24"/>
        </w:rPr>
        <w:t xml:space="preserve"> UOC Centrale Operativa 118 Cosenza</w:t>
      </w:r>
    </w:p>
    <w:p w:rsidR="003020F7" w:rsidRPr="006213FE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6213FE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6213FE">
        <w:rPr>
          <w:rFonts w:ascii="Times New Roman" w:hAnsi="Times New Roman"/>
          <w:color w:val="091625"/>
          <w:sz w:val="24"/>
          <w:szCs w:val="24"/>
        </w:rPr>
        <w:t xml:space="preserve"> telefonici:  </w:t>
      </w:r>
      <w:r w:rsidR="00E10CD4">
        <w:rPr>
          <w:rFonts w:ascii="Times New Roman" w:hAnsi="Times New Roman"/>
          <w:color w:val="091625"/>
          <w:sz w:val="24"/>
          <w:szCs w:val="24"/>
        </w:rPr>
        <w:t>098437356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6213FE">
        <w:rPr>
          <w:rFonts w:ascii="Times New Roman" w:hAnsi="Times New Roman"/>
          <w:color w:val="091625"/>
          <w:sz w:val="24"/>
          <w:szCs w:val="24"/>
        </w:rPr>
        <w:t>casella</w:t>
      </w:r>
      <w:proofErr w:type="gramEnd"/>
      <w:r w:rsidRPr="006213FE">
        <w:rPr>
          <w:rFonts w:ascii="Times New Roman" w:hAnsi="Times New Roman"/>
          <w:color w:val="091625"/>
          <w:sz w:val="24"/>
          <w:szCs w:val="24"/>
        </w:rPr>
        <w:t xml:space="preserve"> di posta elettronica istituzionale:</w:t>
      </w:r>
      <w:r w:rsidR="00E10CD4">
        <w:rPr>
          <w:rFonts w:ascii="Times New Roman" w:hAnsi="Times New Roman"/>
          <w:color w:val="091625"/>
          <w:sz w:val="24"/>
          <w:szCs w:val="24"/>
        </w:rPr>
        <w:t xml:space="preserve"> centraleoperativa118@pec.asp.cosenza.it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>ove diverso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r w:rsidRPr="000E47C5">
        <w:rPr>
          <w:rFonts w:ascii="Times New Roman" w:hAnsi="Times New Roman"/>
          <w:color w:val="091625"/>
          <w:sz w:val="24"/>
          <w:szCs w:val="24"/>
        </w:rPr>
        <w:t>ufficio competente all'ad</w:t>
      </w:r>
      <w:r>
        <w:rPr>
          <w:rFonts w:ascii="Times New Roman" w:hAnsi="Times New Roman"/>
          <w:color w:val="091625"/>
          <w:sz w:val="24"/>
          <w:szCs w:val="24"/>
        </w:rPr>
        <w:t>ozione del provvedimento finale:</w:t>
      </w:r>
      <w:r w:rsidR="00E10CD4">
        <w:rPr>
          <w:rFonts w:ascii="Times New Roman" w:hAnsi="Times New Roman"/>
          <w:color w:val="091625"/>
          <w:sz w:val="24"/>
          <w:szCs w:val="24"/>
        </w:rPr>
        <w:t xml:space="preserve"> non previsto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f) </w:t>
      </w:r>
      <w:r w:rsidR="00E10CD4">
        <w:rPr>
          <w:rFonts w:ascii="Times New Roman" w:hAnsi="Times New Roman"/>
          <w:color w:val="091625"/>
          <w:sz w:val="24"/>
          <w:szCs w:val="24"/>
        </w:rPr>
        <w:t>modalità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riguardino:</w:t>
      </w:r>
      <w:r w:rsidR="00E10CD4">
        <w:rPr>
          <w:rFonts w:ascii="Times New Roman" w:hAnsi="Times New Roman"/>
          <w:color w:val="091625"/>
          <w:sz w:val="24"/>
          <w:szCs w:val="24"/>
        </w:rPr>
        <w:t xml:space="preserve"> contatto diretto UOC;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g)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>ermine procedimentale rilevante: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10CD4">
        <w:rPr>
          <w:rFonts w:ascii="Times New Roman" w:hAnsi="Times New Roman"/>
          <w:color w:val="091625"/>
          <w:sz w:val="24"/>
          <w:szCs w:val="24"/>
        </w:rPr>
        <w:t>entro la fine del mese successivo alla presentazione delle note di debito;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h) indicazione se il provvedimento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E10CD4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ovvero il procedimento pu</w:t>
      </w:r>
      <w:r w:rsidR="00E10CD4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dell'amministrazione:</w:t>
      </w:r>
      <w:r w:rsidR="00E10CD4">
        <w:rPr>
          <w:rFonts w:ascii="Times New Roman" w:hAnsi="Times New Roman"/>
          <w:color w:val="091625"/>
          <w:sz w:val="24"/>
          <w:szCs w:val="24"/>
        </w:rPr>
        <w:t xml:space="preserve"> NO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</w:t>
      </w:r>
      <w:r w:rsidR="00387C7B">
        <w:rPr>
          <w:rFonts w:ascii="Times New Roman" w:hAnsi="Times New Roman"/>
          <w:color w:val="091625"/>
          <w:sz w:val="24"/>
          <w:szCs w:val="24"/>
        </w:rPr>
        <w:t>indicazione de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 i modi per attivarli</w:t>
      </w:r>
      <w:r w:rsidR="00E10CD4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177C2C">
        <w:rPr>
          <w:rFonts w:ascii="Times New Roman" w:hAnsi="Times New Roman"/>
          <w:color w:val="091625"/>
          <w:sz w:val="24"/>
          <w:szCs w:val="24"/>
        </w:rPr>
        <w:t>ricorso gerarchico e giurisdizionale</w:t>
      </w:r>
      <w:r w:rsidR="00E10CD4">
        <w:rPr>
          <w:rFonts w:ascii="Times New Roman" w:hAnsi="Times New Roman"/>
          <w:color w:val="091625"/>
          <w:sz w:val="24"/>
          <w:szCs w:val="24"/>
        </w:rPr>
        <w:t>.</w:t>
      </w:r>
    </w:p>
    <w:p w:rsidR="00E10CD4" w:rsidRDefault="003020F7" w:rsidP="00E10CD4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0E47C5">
        <w:rPr>
          <w:rFonts w:ascii="Times New Roman" w:hAnsi="Times New Roman"/>
          <w:color w:val="091625"/>
          <w:sz w:val="24"/>
          <w:szCs w:val="24"/>
        </w:rPr>
        <w:t>, ove sia gi</w:t>
      </w:r>
      <w:r w:rsidR="00E10CD4"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disponibile in rete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E10CD4" w:rsidRPr="00E10CD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10CD4">
        <w:rPr>
          <w:rFonts w:ascii="Times New Roman" w:hAnsi="Times New Roman"/>
          <w:color w:val="091625"/>
          <w:sz w:val="24"/>
          <w:szCs w:val="24"/>
        </w:rPr>
        <w:t>Albo on line ASP Cosenza</w:t>
      </w:r>
    </w:p>
    <w:p w:rsidR="00E10CD4" w:rsidRDefault="00177C2C" w:rsidP="00E10CD4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hyperlink r:id="rId7" w:history="1">
        <w:r w:rsidR="00E10CD4" w:rsidRPr="0072261B">
          <w:rPr>
            <w:rStyle w:val="Collegamentoipertestuale"/>
            <w:rFonts w:ascii="Times New Roman" w:hAnsi="Times New Roman"/>
            <w:sz w:val="24"/>
            <w:szCs w:val="24"/>
          </w:rPr>
          <w:t>http://www.asp.cosenza.it/PubblicazioneFtp/pubblicazione.xml</w:t>
        </w:r>
      </w:hyperlink>
    </w:p>
    <w:p w:rsidR="00E10CD4" w:rsidRDefault="00E10CD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m)  </w:t>
      </w:r>
      <w:r w:rsidR="00E10CD4">
        <w:rPr>
          <w:rFonts w:ascii="Times New Roman" w:hAnsi="Times New Roman"/>
          <w:color w:val="091625"/>
          <w:sz w:val="24"/>
          <w:szCs w:val="24"/>
        </w:rPr>
        <w:t>non</w:t>
      </w:r>
      <w:r>
        <w:rPr>
          <w:rFonts w:ascii="Times New Roman" w:hAnsi="Times New Roman"/>
          <w:color w:val="091625"/>
          <w:sz w:val="24"/>
          <w:szCs w:val="24"/>
        </w:rPr>
        <w:t xml:space="preserve">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</w:p>
    <w:p w:rsidR="003020F7" w:rsidRPr="00E10CD4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nome del soggetto a cui </w:t>
      </w:r>
      <w:r w:rsidR="00E10CD4">
        <w:rPr>
          <w:rFonts w:ascii="Times New Roman" w:hAnsi="Times New Roman"/>
          <w:color w:val="091625"/>
          <w:sz w:val="24"/>
          <w:szCs w:val="24"/>
        </w:rPr>
        <w:t>è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  <w:r w:rsidR="00E10CD4">
        <w:rPr>
          <w:rFonts w:ascii="Times New Roman" w:hAnsi="Times New Roman"/>
          <w:i/>
          <w:color w:val="091625"/>
          <w:sz w:val="24"/>
          <w:szCs w:val="24"/>
        </w:rPr>
        <w:t xml:space="preserve"> </w:t>
      </w:r>
      <w:r w:rsidR="00177C2C">
        <w:rPr>
          <w:rFonts w:ascii="Times New Roman" w:hAnsi="Times New Roman"/>
          <w:color w:val="091625"/>
          <w:sz w:val="24"/>
          <w:szCs w:val="24"/>
        </w:rPr>
        <w:t>Direttore del Dipartimento di Emergenza</w:t>
      </w:r>
      <w:r w:rsidR="00E10CD4">
        <w:rPr>
          <w:rFonts w:ascii="Times New Roman" w:hAnsi="Times New Roman"/>
          <w:color w:val="091625"/>
          <w:sz w:val="24"/>
          <w:szCs w:val="24"/>
        </w:rPr>
        <w:t>.</w:t>
      </w:r>
    </w:p>
    <w:p w:rsidR="00152319" w:rsidRDefault="003020F7" w:rsidP="00177C2C">
      <w:pPr>
        <w:pStyle w:val="Pidipagina"/>
        <w:jc w:val="both"/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bookmarkStart w:id="0" w:name="_GoBack"/>
      <w:bookmarkEnd w:id="0"/>
      <w:r w:rsidR="00177C2C">
        <w:rPr>
          <w:rStyle w:val="Collegamentoipertestuale"/>
          <w:rFonts w:ascii="Times New Roman" w:hAnsi="Times New Roman"/>
          <w:sz w:val="24"/>
          <w:szCs w:val="24"/>
        </w:rPr>
        <w:fldChar w:fldCharType="begin"/>
      </w:r>
      <w:r w:rsidR="00177C2C">
        <w:rPr>
          <w:rStyle w:val="Collegamentoipertestuale"/>
          <w:rFonts w:ascii="Times New Roman" w:hAnsi="Times New Roman"/>
          <w:sz w:val="24"/>
          <w:szCs w:val="24"/>
        </w:rPr>
        <w:instrText xml:space="preserve"> HYPERLINK "mailto:ufficiorpct@aspcs.gov.it" </w:instrText>
      </w:r>
      <w:r w:rsidR="00177C2C">
        <w:rPr>
          <w:rStyle w:val="Collegamentoipertestuale"/>
          <w:rFonts w:ascii="Times New Roman" w:hAnsi="Times New Roman"/>
          <w:sz w:val="24"/>
          <w:szCs w:val="24"/>
        </w:rPr>
        <w:fldChar w:fldCharType="separate"/>
      </w:r>
      <w:r w:rsidR="0053143D" w:rsidRPr="005A42DE">
        <w:rPr>
          <w:rStyle w:val="Collegamentoipertestuale"/>
          <w:rFonts w:ascii="Times New Roman" w:hAnsi="Times New Roman"/>
          <w:sz w:val="24"/>
          <w:szCs w:val="24"/>
        </w:rPr>
        <w:t>ufficiorpct@aspcs.gov.it</w:t>
      </w:r>
      <w:r w:rsidR="00177C2C">
        <w:rPr>
          <w:rStyle w:val="Collegamentoipertestuale"/>
          <w:rFonts w:ascii="Times New Roman" w:hAnsi="Times New Roman"/>
          <w:sz w:val="24"/>
          <w:szCs w:val="24"/>
        </w:rPr>
        <w:fldChar w:fldCharType="end"/>
      </w:r>
    </w:p>
    <w:sectPr w:rsidR="00152319" w:rsidSect="009A2485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DB" w:rsidRDefault="000E0BDB" w:rsidP="004F447F">
      <w:pPr>
        <w:spacing w:after="0" w:line="240" w:lineRule="auto"/>
      </w:pPr>
      <w:r>
        <w:separator/>
      </w:r>
    </w:p>
  </w:endnote>
  <w:end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221158"/>
      <w:docPartObj>
        <w:docPartGallery w:val="Page Numbers (Bottom of Page)"/>
        <w:docPartUnique/>
      </w:docPartObj>
    </w:sdtPr>
    <w:sdtEndPr/>
    <w:sdtContent>
      <w:p w:rsidR="004F447F" w:rsidRDefault="004F44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C2C">
          <w:rPr>
            <w:noProof/>
          </w:rPr>
          <w:t>1</w:t>
        </w:r>
        <w:r>
          <w:fldChar w:fldCharType="end"/>
        </w:r>
      </w:p>
    </w:sdtContent>
  </w:sdt>
  <w:p w:rsidR="004F447F" w:rsidRDefault="004F44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DB" w:rsidRDefault="000E0BDB" w:rsidP="004F447F">
      <w:pPr>
        <w:spacing w:after="0" w:line="240" w:lineRule="auto"/>
      </w:pPr>
      <w:r>
        <w:separator/>
      </w:r>
    </w:p>
  </w:footnote>
  <w:foot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E2B95"/>
    <w:multiLevelType w:val="hybridMultilevel"/>
    <w:tmpl w:val="8BD85F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E0BDB"/>
    <w:rsid w:val="0012314C"/>
    <w:rsid w:val="00152319"/>
    <w:rsid w:val="00154360"/>
    <w:rsid w:val="00177C2C"/>
    <w:rsid w:val="00264E9F"/>
    <w:rsid w:val="002A3FE3"/>
    <w:rsid w:val="002A61BC"/>
    <w:rsid w:val="002C3F5B"/>
    <w:rsid w:val="003020F7"/>
    <w:rsid w:val="00387C7B"/>
    <w:rsid w:val="003B43B8"/>
    <w:rsid w:val="004F447F"/>
    <w:rsid w:val="0053143D"/>
    <w:rsid w:val="006000BE"/>
    <w:rsid w:val="006035B1"/>
    <w:rsid w:val="00775A51"/>
    <w:rsid w:val="008D6435"/>
    <w:rsid w:val="009A2485"/>
    <w:rsid w:val="00E10CD4"/>
    <w:rsid w:val="00E65801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FDC4-2568-413D-B5BC-26061D2C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4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4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p.cosenza.it/PubblicazioneFtp/pubblicazione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Saverio</dc:creator>
  <cp:lastModifiedBy>Utente</cp:lastModifiedBy>
  <cp:revision>4</cp:revision>
  <cp:lastPrinted>2020-02-10T16:46:00Z</cp:lastPrinted>
  <dcterms:created xsi:type="dcterms:W3CDTF">2021-12-10T08:04:00Z</dcterms:created>
  <dcterms:modified xsi:type="dcterms:W3CDTF">2022-02-21T23:26:00Z</dcterms:modified>
</cp:coreProperties>
</file>