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902A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Procedimento </w:t>
      </w:r>
      <w:r w:rsidR="00C03246">
        <w:rPr>
          <w:rFonts w:ascii="Times New Roman" w:hAnsi="Times New Roman"/>
          <w:b/>
          <w:sz w:val="20"/>
          <w:szCs w:val="20"/>
        </w:rPr>
        <w:t xml:space="preserve">Verifica </w:t>
      </w:r>
      <w:r>
        <w:rPr>
          <w:rFonts w:ascii="Times New Roman" w:hAnsi="Times New Roman"/>
          <w:b/>
          <w:sz w:val="20"/>
          <w:szCs w:val="20"/>
        </w:rPr>
        <w:t xml:space="preserve">per Apertura </w:t>
      </w:r>
      <w:r w:rsidR="00C03246">
        <w:rPr>
          <w:rFonts w:ascii="Times New Roman" w:hAnsi="Times New Roman"/>
          <w:b/>
          <w:sz w:val="20"/>
          <w:szCs w:val="20"/>
        </w:rPr>
        <w:t>servizi educativi prima infanzia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902AF7" w:rsidRDefault="00902A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A7022" w:rsidRDefault="00C03246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Verifica  dei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requisiti igienico-sanitari  per rilascio di  Autorizzazione  </w:t>
      </w:r>
      <w:r w:rsidR="00A926CA">
        <w:rPr>
          <w:rFonts w:ascii="Times New Roman" w:hAnsi="Times New Roman"/>
          <w:color w:val="091625"/>
          <w:sz w:val="24"/>
          <w:szCs w:val="24"/>
        </w:rPr>
        <w:t>Comunale all’</w:t>
      </w:r>
      <w:r w:rsidRPr="004767E6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Apertura </w:t>
      </w:r>
      <w:r w:rsidR="0064165C">
        <w:rPr>
          <w:rFonts w:ascii="Times New Roman" w:hAnsi="Times New Roman"/>
          <w:color w:val="091625"/>
          <w:sz w:val="24"/>
          <w:szCs w:val="24"/>
        </w:rPr>
        <w:t xml:space="preserve">e all’Accreditamento </w:t>
      </w:r>
      <w:r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1A7022">
        <w:rPr>
          <w:rFonts w:ascii="Times New Roman" w:hAnsi="Times New Roman"/>
          <w:color w:val="091625"/>
          <w:sz w:val="24"/>
          <w:szCs w:val="24"/>
        </w:rPr>
        <w:t>:</w:t>
      </w:r>
    </w:p>
    <w:p w:rsidR="0064165C" w:rsidRPr="0064165C" w:rsidRDefault="003144F9" w:rsidP="0064165C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asili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nido</w:t>
      </w:r>
      <w:r w:rsidR="00C03246">
        <w:rPr>
          <w:rFonts w:ascii="Times New Roman" w:hAnsi="Times New Roman"/>
          <w:color w:val="091625"/>
          <w:sz w:val="24"/>
          <w:szCs w:val="24"/>
        </w:rPr>
        <w:t xml:space="preserve">, </w:t>
      </w:r>
      <w:proofErr w:type="spellStart"/>
      <w:r w:rsidR="00C03246">
        <w:rPr>
          <w:rFonts w:ascii="Times New Roman" w:hAnsi="Times New Roman"/>
          <w:color w:val="091625"/>
          <w:sz w:val="24"/>
          <w:szCs w:val="24"/>
        </w:rPr>
        <w:t>micronidi</w:t>
      </w:r>
      <w:proofErr w:type="spellEnd"/>
      <w:r w:rsidR="004520E3">
        <w:rPr>
          <w:rFonts w:ascii="Times New Roman" w:hAnsi="Times New Roman"/>
          <w:color w:val="091625"/>
          <w:sz w:val="24"/>
          <w:szCs w:val="24"/>
        </w:rPr>
        <w:t>;</w:t>
      </w:r>
    </w:p>
    <w:p w:rsidR="00BA3CB2" w:rsidRDefault="00BA3CB2" w:rsidP="00BA3CB2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La norma regionale L.R.29/3/2013 che regolamenta le attività relative alle procedure di </w:t>
      </w:r>
      <w:r w:rsidRPr="00BA3CB2">
        <w:rPr>
          <w:rFonts w:ascii="Times New Roman" w:hAnsi="Times New Roman"/>
          <w:color w:val="091625"/>
          <w:sz w:val="24"/>
          <w:szCs w:val="24"/>
        </w:rPr>
        <w:t>autorizzazione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dei </w:t>
      </w:r>
      <w:r w:rsidRPr="00BA3CB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BA3CB2">
        <w:rPr>
          <w:rFonts w:ascii="Times New Roman" w:hAnsi="Times New Roman"/>
          <w:sz w:val="24"/>
          <w:szCs w:val="24"/>
        </w:rPr>
        <w:t>servizi</w:t>
      </w:r>
      <w:proofErr w:type="gramEnd"/>
      <w:r w:rsidRPr="00BA3CB2">
        <w:rPr>
          <w:rFonts w:ascii="Times New Roman" w:hAnsi="Times New Roman"/>
          <w:sz w:val="24"/>
          <w:szCs w:val="24"/>
        </w:rPr>
        <w:t xml:space="preserve"> educativi</w:t>
      </w:r>
      <w:r>
        <w:rPr>
          <w:rFonts w:ascii="Times New Roman" w:hAnsi="Times New Roman"/>
          <w:sz w:val="24"/>
          <w:szCs w:val="24"/>
        </w:rPr>
        <w:t xml:space="preserve"> per la </w:t>
      </w:r>
      <w:r w:rsidRPr="00BA3CB2">
        <w:rPr>
          <w:rFonts w:ascii="Times New Roman" w:hAnsi="Times New Roman"/>
          <w:sz w:val="24"/>
          <w:szCs w:val="24"/>
        </w:rPr>
        <w:t xml:space="preserve"> prima infanzia</w:t>
      </w:r>
      <w:r>
        <w:rPr>
          <w:rFonts w:ascii="Times New Roman" w:hAnsi="Times New Roman"/>
          <w:sz w:val="24"/>
          <w:szCs w:val="24"/>
        </w:rPr>
        <w:t xml:space="preserve"> prevede la costituzione di un </w:t>
      </w:r>
      <w:r w:rsidR="00941C0B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ruppo </w:t>
      </w:r>
      <w:r w:rsidR="00941C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ecnico </w:t>
      </w:r>
      <w:r w:rsidR="00941C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omunale al quale partecipa anche il dirigente medico dell’U.O.C. SISP</w:t>
      </w:r>
    </w:p>
    <w:p w:rsidR="002E701F" w:rsidRPr="00AF732F" w:rsidRDefault="002E701F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L’istanza </w:t>
      </w:r>
      <w:proofErr w:type="gramStart"/>
      <w:r w:rsidR="00AC673E">
        <w:rPr>
          <w:rFonts w:ascii="Times New Roman" w:hAnsi="Times New Roman"/>
          <w:color w:val="091625"/>
          <w:sz w:val="24"/>
          <w:szCs w:val="24"/>
        </w:rPr>
        <w:t xml:space="preserve">perviene </w:t>
      </w:r>
      <w:r>
        <w:rPr>
          <w:rFonts w:ascii="Times New Roman" w:hAnsi="Times New Roman"/>
          <w:color w:val="091625"/>
          <w:sz w:val="24"/>
          <w:szCs w:val="24"/>
        </w:rPr>
        <w:t xml:space="preserve"> tramite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lo sportello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comunale </w:t>
      </w:r>
      <w:r>
        <w:rPr>
          <w:rFonts w:ascii="Times New Roman" w:hAnsi="Times New Roman"/>
          <w:color w:val="091625"/>
          <w:sz w:val="24"/>
          <w:szCs w:val="24"/>
        </w:rPr>
        <w:t>per le attività produttive (SUAP)</w:t>
      </w:r>
      <w:r w:rsidR="004F08EF">
        <w:rPr>
          <w:rFonts w:ascii="Times New Roman" w:hAnsi="Times New Roman"/>
          <w:color w:val="091625"/>
          <w:sz w:val="24"/>
          <w:szCs w:val="24"/>
        </w:rPr>
        <w:t xml:space="preserve"> al referente dall’ Ambito Territoriale SISP competente del procedimento. Il referente </w:t>
      </w:r>
      <w:r w:rsidR="00326DBC">
        <w:rPr>
          <w:rFonts w:ascii="Times New Roman" w:hAnsi="Times New Roman"/>
          <w:color w:val="091625"/>
          <w:sz w:val="24"/>
          <w:szCs w:val="24"/>
        </w:rPr>
        <w:t xml:space="preserve">partecipa </w:t>
      </w:r>
      <w:proofErr w:type="gramStart"/>
      <w:r w:rsidR="00326DBC">
        <w:rPr>
          <w:rFonts w:ascii="Times New Roman" w:hAnsi="Times New Roman"/>
          <w:color w:val="091625"/>
          <w:sz w:val="24"/>
          <w:szCs w:val="24"/>
        </w:rPr>
        <w:t>direttamente,  quale</w:t>
      </w:r>
      <w:proofErr w:type="gramEnd"/>
      <w:r w:rsidR="00326DBC">
        <w:rPr>
          <w:rFonts w:ascii="Times New Roman" w:hAnsi="Times New Roman"/>
          <w:color w:val="091625"/>
          <w:sz w:val="24"/>
          <w:szCs w:val="24"/>
        </w:rPr>
        <w:t xml:space="preserve"> Responsabile del Procedimento,  ai lavori   del Gruppo Tecnico Comunale</w:t>
      </w:r>
      <w:r w:rsidR="00B775D3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26DBC">
        <w:rPr>
          <w:rFonts w:ascii="Times New Roman" w:hAnsi="Times New Roman"/>
          <w:color w:val="091625"/>
          <w:sz w:val="24"/>
          <w:szCs w:val="24"/>
        </w:rPr>
        <w:t xml:space="preserve">o assegna l’istanza ad   altro  dirigente medico  il quale viene così individuato, ai sensi dell’art.5 legge 241/90,  </w:t>
      </w:r>
      <w:r w:rsidR="004F08EF">
        <w:rPr>
          <w:rFonts w:ascii="Times New Roman" w:hAnsi="Times New Roman"/>
          <w:color w:val="091625"/>
          <w:sz w:val="24"/>
          <w:szCs w:val="24"/>
        </w:rPr>
        <w:t>Responsabil</w:t>
      </w:r>
      <w:r w:rsidR="00B775D3">
        <w:rPr>
          <w:rFonts w:ascii="Times New Roman" w:hAnsi="Times New Roman"/>
          <w:color w:val="091625"/>
          <w:sz w:val="24"/>
          <w:szCs w:val="24"/>
        </w:rPr>
        <w:t>e</w:t>
      </w:r>
      <w:r w:rsidR="004F08EF">
        <w:rPr>
          <w:rFonts w:ascii="Times New Roman" w:hAnsi="Times New Roman"/>
          <w:color w:val="091625"/>
          <w:sz w:val="24"/>
          <w:szCs w:val="24"/>
        </w:rPr>
        <w:t xml:space="preserve"> del procedimento,  e di ogni altro adempimento</w:t>
      </w:r>
      <w:r w:rsidR="00B775D3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41C0B">
        <w:rPr>
          <w:rFonts w:ascii="Times New Roman" w:hAnsi="Times New Roman"/>
          <w:color w:val="091625"/>
          <w:sz w:val="24"/>
          <w:szCs w:val="24"/>
        </w:rPr>
        <w:t>previsto dal suddetto gruppo di lavoro</w:t>
      </w:r>
      <w:r w:rsidR="00175830">
        <w:rPr>
          <w:rFonts w:ascii="Times New Roman" w:hAnsi="Times New Roman"/>
          <w:color w:val="091625"/>
          <w:sz w:val="24"/>
          <w:szCs w:val="24"/>
        </w:rPr>
        <w:t>,</w:t>
      </w:r>
      <w:r w:rsidR="00941C0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775D3">
        <w:rPr>
          <w:rFonts w:ascii="Times New Roman" w:hAnsi="Times New Roman"/>
          <w:color w:val="091625"/>
          <w:sz w:val="24"/>
          <w:szCs w:val="24"/>
        </w:rPr>
        <w:t>compres</w:t>
      </w:r>
      <w:r w:rsidR="00DF77A2">
        <w:rPr>
          <w:rFonts w:ascii="Times New Roman" w:hAnsi="Times New Roman"/>
          <w:color w:val="091625"/>
          <w:sz w:val="24"/>
          <w:szCs w:val="24"/>
        </w:rPr>
        <w:t>i</w:t>
      </w:r>
      <w:r w:rsidR="00B775D3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F77A2">
        <w:rPr>
          <w:rFonts w:ascii="Times New Roman" w:hAnsi="Times New Roman"/>
          <w:color w:val="091625"/>
          <w:sz w:val="24"/>
          <w:szCs w:val="24"/>
        </w:rPr>
        <w:t xml:space="preserve">la valutazione della documentazione e </w:t>
      </w:r>
      <w:r w:rsidR="00B775D3">
        <w:rPr>
          <w:rFonts w:ascii="Times New Roman" w:hAnsi="Times New Roman"/>
          <w:color w:val="091625"/>
          <w:sz w:val="24"/>
          <w:szCs w:val="24"/>
        </w:rPr>
        <w:t xml:space="preserve">il sopralluogo, </w:t>
      </w:r>
      <w:r w:rsidR="004F08EF">
        <w:rPr>
          <w:rFonts w:ascii="Times New Roman" w:hAnsi="Times New Roman"/>
          <w:color w:val="091625"/>
          <w:sz w:val="24"/>
          <w:szCs w:val="24"/>
        </w:rPr>
        <w:t xml:space="preserve"> fino alla </w:t>
      </w:r>
      <w:r w:rsidR="00B775D3">
        <w:rPr>
          <w:rFonts w:ascii="Times New Roman" w:hAnsi="Times New Roman"/>
          <w:color w:val="091625"/>
          <w:sz w:val="24"/>
          <w:szCs w:val="24"/>
        </w:rPr>
        <w:t>conclusione dello stess</w:t>
      </w:r>
      <w:r w:rsidR="004520E3">
        <w:rPr>
          <w:rFonts w:ascii="Times New Roman" w:hAnsi="Times New Roman"/>
          <w:color w:val="091625"/>
          <w:sz w:val="24"/>
          <w:szCs w:val="24"/>
        </w:rPr>
        <w:t xml:space="preserve">o con emissione </w:t>
      </w:r>
      <w:r w:rsidR="004F08EF">
        <w:rPr>
          <w:rFonts w:ascii="Times New Roman" w:hAnsi="Times New Roman"/>
          <w:color w:val="091625"/>
          <w:sz w:val="24"/>
          <w:szCs w:val="24"/>
        </w:rPr>
        <w:t xml:space="preserve"> dell’esito finale.</w:t>
      </w:r>
      <w:r w:rsidR="00BA3CB2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119BC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E5428A" w:rsidRDefault="000B602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D.P.R 160/2010;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32610">
        <w:rPr>
          <w:rFonts w:ascii="Times New Roman" w:hAnsi="Times New Roman"/>
          <w:color w:val="091625"/>
          <w:sz w:val="24"/>
          <w:szCs w:val="24"/>
        </w:rPr>
        <w:t>L.R.29/3/2013;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520E3">
        <w:rPr>
          <w:rFonts w:ascii="Times New Roman" w:hAnsi="Times New Roman"/>
          <w:color w:val="091625"/>
          <w:sz w:val="24"/>
          <w:szCs w:val="24"/>
        </w:rPr>
        <w:t>legge 241/90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D94F38" w:rsidRDefault="00D94F3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Ambiti Territoriali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dell’U.O.C.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Servizio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Igiene e Sanità Pubblica </w:t>
      </w:r>
      <w:r w:rsidR="00A03D9F">
        <w:rPr>
          <w:rFonts w:ascii="Times New Roman" w:hAnsi="Times New Roman"/>
          <w:color w:val="091625"/>
          <w:sz w:val="24"/>
          <w:szCs w:val="24"/>
        </w:rPr>
        <w:t>di competenza del procedimento:</w:t>
      </w:r>
    </w:p>
    <w:p w:rsidR="00C26475" w:rsidRDefault="00A03D9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="00C26475"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26475">
        <w:rPr>
          <w:rFonts w:ascii="Times New Roman" w:hAnsi="Times New Roman"/>
          <w:color w:val="091625"/>
          <w:sz w:val="24"/>
          <w:szCs w:val="24"/>
        </w:rPr>
        <w:t>SISP Cosenza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67839" w:rsidRDefault="00C26475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SISP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  Pollino; </w:t>
      </w:r>
    </w:p>
    <w:p w:rsidR="00923142" w:rsidRDefault="0092314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F2251B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923142" w:rsidRDefault="00923142" w:rsidP="00F2251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4520E3" w:rsidRDefault="0092314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4D6A01" w:rsidRDefault="004D6A01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Ufficio del procedimento:</w:t>
      </w:r>
    </w:p>
    <w:p w:rsidR="000609CD" w:rsidRDefault="00F2251B" w:rsidP="00B060D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</w:t>
      </w:r>
      <w:r w:rsidR="00B060D8">
        <w:rPr>
          <w:rFonts w:ascii="Times New Roman" w:hAnsi="Times New Roman"/>
          <w:color w:val="091625"/>
          <w:sz w:val="24"/>
          <w:szCs w:val="24"/>
        </w:rPr>
        <w:t>Ambit</w:t>
      </w:r>
      <w:r>
        <w:rPr>
          <w:rFonts w:ascii="Times New Roman" w:hAnsi="Times New Roman"/>
          <w:color w:val="091625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territoriali </w:t>
      </w:r>
      <w:r w:rsidR="00B060D8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SISP</w:t>
      </w:r>
      <w:proofErr w:type="gramEnd"/>
      <w:r w:rsidR="00B060D8"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4D6A01" w:rsidRPr="00BC6AA0" w:rsidRDefault="004D6A01" w:rsidP="004D6A01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D6A01" w:rsidRPr="00BC6AA0" w:rsidRDefault="004D6A01" w:rsidP="004D6A01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2F6A96">
        <w:rPr>
          <w:rFonts w:ascii="Times New Roman" w:hAnsi="Times New Roman"/>
          <w:b/>
          <w:bCs/>
          <w:sz w:val="24"/>
          <w:szCs w:val="24"/>
        </w:rPr>
        <w:t xml:space="preserve">  Email 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674563" w:rsidRPr="00A762A6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4D6A01" w:rsidRDefault="004D6A01" w:rsidP="004D6A01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</w:p>
    <w:p w:rsidR="004D6A01" w:rsidRPr="005D4ECD" w:rsidRDefault="004D6A01" w:rsidP="004D6A01">
      <w:pPr>
        <w:tabs>
          <w:tab w:val="center" w:pos="4819"/>
          <w:tab w:val="right" w:pos="9638"/>
        </w:tabs>
      </w:pPr>
      <w:proofErr w:type="gramStart"/>
      <w:r w:rsidRPr="004D6A01">
        <w:rPr>
          <w:rFonts w:ascii="Times New Roman" w:hAnsi="Times New Roman"/>
          <w:sz w:val="24"/>
          <w:szCs w:val="24"/>
        </w:rPr>
        <w:lastRenderedPageBreak/>
        <w:t>sede</w:t>
      </w:r>
      <w:proofErr w:type="gramEnd"/>
      <w:r w:rsidRPr="005D4ECD">
        <w:t xml:space="preserve">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2F6A96" w:rsidRDefault="004D6A01" w:rsidP="002F6A96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5C68B2">
        <w:t>40</w:t>
      </w:r>
      <w:r w:rsidRPr="005D4ECD">
        <w:br/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br/>
      </w:r>
    </w:p>
    <w:p w:rsidR="002F6A96" w:rsidRPr="009D67AA" w:rsidRDefault="002F6A96" w:rsidP="002F6A96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4D6A01" w:rsidRPr="005D4ECD" w:rsidRDefault="002F6A96" w:rsidP="002F6A96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5C68B2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0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Pr="009D67AA">
        <w:rPr>
          <w:sz w:val="24"/>
          <w:szCs w:val="24"/>
        </w:rPr>
        <w:br/>
      </w:r>
      <w:r w:rsidR="004D6A01" w:rsidRPr="005D4ECD">
        <w:t xml:space="preserve">  </w:t>
      </w:r>
    </w:p>
    <w:p w:rsidR="004D6A01" w:rsidRPr="00CF2E86" w:rsidRDefault="004D6A01" w:rsidP="004D6A01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4D6A01" w:rsidRDefault="004D6A01" w:rsidP="004D6A01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D6A01" w:rsidRPr="005D4ECD" w:rsidRDefault="004D6A01" w:rsidP="004D6A01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4D6A01" w:rsidRDefault="004D6A01" w:rsidP="004D6A01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4D6A01" w:rsidRDefault="004D6A01" w:rsidP="004D6A01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4D6A01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5C68B2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4D6A01" w:rsidRDefault="004D6A01" w:rsidP="004D6A01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4D6A01" w:rsidRDefault="004D6A01" w:rsidP="004D6A01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4D6A01" w:rsidRDefault="004D6A01" w:rsidP="004D6A01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4D6A01" w:rsidRPr="00BC6AA0" w:rsidRDefault="004D6A01" w:rsidP="004D6A01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="002F6A96" w:rsidRPr="00D1002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4D6A01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4D6A01" w:rsidRPr="005D4ECD" w:rsidRDefault="004D6A01" w:rsidP="004D6A01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4D6A01" w:rsidRPr="005D4ECD" w:rsidRDefault="004D6A01" w:rsidP="004D6A01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4D6A01" w:rsidRPr="00E8165A" w:rsidRDefault="004D6A01" w:rsidP="004D6A01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E8165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E8165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E8165A">
        <w:rPr>
          <w:rFonts w:ascii="Times New Roman" w:hAnsi="Times New Roman"/>
          <w:sz w:val="24"/>
          <w:szCs w:val="24"/>
        </w:rPr>
        <w:t xml:space="preserve"> Tel.  0983 517422</w:t>
      </w:r>
      <w:r w:rsidRPr="00E8165A">
        <w:rPr>
          <w:rFonts w:ascii="Times New Roman" w:hAnsi="Times New Roman"/>
          <w:sz w:val="24"/>
          <w:szCs w:val="24"/>
        </w:rPr>
        <w:br/>
        <w:t xml:space="preserve">      Email igienepubblica.rossano@aspcs.it </w:t>
      </w: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4D6A01" w:rsidRPr="00E8165A" w:rsidRDefault="004D6A01" w:rsidP="004D6A01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E8165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E8165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E8165A">
        <w:rPr>
          <w:rFonts w:ascii="Times New Roman" w:hAnsi="Times New Roman"/>
          <w:sz w:val="24"/>
          <w:szCs w:val="24"/>
        </w:rPr>
        <w:t xml:space="preserve"> Tel.  0983 941436</w:t>
      </w:r>
      <w:r w:rsidRPr="00E8165A">
        <w:rPr>
          <w:rFonts w:ascii="Times New Roman" w:hAnsi="Times New Roman"/>
          <w:sz w:val="24"/>
          <w:szCs w:val="24"/>
        </w:rPr>
        <w:br/>
        <w:t xml:space="preserve">      Email igienepubblica.cariati@aspcs.it</w:t>
      </w:r>
      <w:r w:rsidRPr="00E8165A">
        <w:rPr>
          <w:rFonts w:ascii="Times New Roman" w:hAnsi="Times New Roman"/>
          <w:sz w:val="24"/>
          <w:szCs w:val="24"/>
        </w:rPr>
        <w:br/>
      </w:r>
      <w:r w:rsidRPr="00E8165A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D6A01" w:rsidRPr="005D4ECD" w:rsidRDefault="004D6A01" w:rsidP="004D6A01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4D6A01" w:rsidRPr="00BC6AA0" w:rsidRDefault="004D6A01" w:rsidP="004D6A01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4D6A01" w:rsidRPr="00BC6AA0" w:rsidRDefault="004D6A01" w:rsidP="004D6A01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E8165A">
        <w:rPr>
          <w:rFonts w:ascii="Times New Roman" w:hAnsi="Times New Roman"/>
          <w:color w:val="091625"/>
          <w:sz w:val="24"/>
          <w:szCs w:val="24"/>
        </w:rPr>
        <w:t>Email</w:t>
      </w:r>
      <w:r w:rsidRPr="00BC6AA0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1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4D6A01" w:rsidRDefault="004D6A01" w:rsidP="004D6A01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4D6A01" w:rsidRPr="005D4ECD" w:rsidRDefault="004D6A01" w:rsidP="004D6A01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4D6A01" w:rsidRPr="00E8165A" w:rsidRDefault="004D6A01" w:rsidP="004D6A01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E8165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E8165A">
        <w:rPr>
          <w:rFonts w:ascii="Times New Roman" w:hAnsi="Times New Roman"/>
          <w:bCs/>
          <w:sz w:val="24"/>
          <w:szCs w:val="24"/>
        </w:rPr>
        <w:t>Recapito telefonico: Segreteria</w:t>
      </w:r>
      <w:r w:rsidRPr="00E8165A">
        <w:rPr>
          <w:rFonts w:ascii="Times New Roman" w:hAnsi="Times New Roman"/>
          <w:sz w:val="24"/>
          <w:szCs w:val="24"/>
        </w:rPr>
        <w:t xml:space="preserve"> Tel.   0981 509215</w:t>
      </w:r>
      <w:r w:rsidRPr="00E8165A">
        <w:rPr>
          <w:rFonts w:ascii="Times New Roman" w:hAnsi="Times New Roman"/>
          <w:sz w:val="24"/>
          <w:szCs w:val="24"/>
        </w:rPr>
        <w:br/>
        <w:t xml:space="preserve">     Email igienepubblica.trebisacce@aspcs.it</w:t>
      </w:r>
      <w:r w:rsidRPr="00E8165A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4D6A01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4D6A01" w:rsidRPr="005D4ECD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4D6A01" w:rsidRPr="005D4ECD" w:rsidRDefault="004D6A01" w:rsidP="004D6A01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4D6A01" w:rsidRPr="005D4ECD" w:rsidRDefault="004D6A01" w:rsidP="004D6A01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: igienepubblica.amantea@asp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cs.it</w:t>
      </w:r>
    </w:p>
    <w:p w:rsidR="004D6A01" w:rsidRPr="00CB7996" w:rsidRDefault="004D6A01" w:rsidP="004D6A01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4D6A01" w:rsidRPr="009D67AA" w:rsidRDefault="004D6A01" w:rsidP="004D6A01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4" w:history="1">
        <w:r w:rsidR="002F6A96" w:rsidRPr="00D1002D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3020F7" w:rsidRPr="00175830" w:rsidRDefault="003020F7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attraverso 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Telefono ; PEC - email</w:t>
      </w:r>
    </w:p>
    <w:p w:rsidR="003020F7" w:rsidRPr="00175830" w:rsidRDefault="0009277C" w:rsidP="00346C78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175830"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175830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175830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termine procedimentale rilevante</w:t>
      </w:r>
      <w:r w:rsidRPr="00175830">
        <w:rPr>
          <w:rFonts w:ascii="Times New Roman" w:hAnsi="Times New Roman"/>
          <w:color w:val="091625"/>
          <w:sz w:val="24"/>
          <w:szCs w:val="24"/>
        </w:rPr>
        <w:t xml:space="preserve"> è: </w:t>
      </w:r>
      <w:r w:rsidR="003020F7" w:rsidRPr="0017583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75830" w:rsidRPr="00175830">
        <w:rPr>
          <w:rFonts w:ascii="Times New Roman" w:hAnsi="Times New Roman"/>
          <w:color w:val="091625"/>
          <w:sz w:val="24"/>
          <w:szCs w:val="24"/>
        </w:rPr>
        <w:t>9</w:t>
      </w:r>
      <w:r w:rsidR="00E5428A" w:rsidRPr="00175830">
        <w:rPr>
          <w:rFonts w:ascii="Times New Roman" w:hAnsi="Times New Roman"/>
          <w:color w:val="091625"/>
          <w:sz w:val="24"/>
          <w:szCs w:val="24"/>
        </w:rPr>
        <w:t>0</w:t>
      </w:r>
      <w:r w:rsidR="00923142" w:rsidRPr="00175830">
        <w:rPr>
          <w:rFonts w:ascii="Times New Roman" w:hAnsi="Times New Roman"/>
          <w:color w:val="091625"/>
          <w:sz w:val="24"/>
          <w:szCs w:val="24"/>
        </w:rPr>
        <w:t xml:space="preserve"> giorni</w:t>
      </w:r>
      <w:r w:rsidR="00460D5B" w:rsidRPr="00175830">
        <w:rPr>
          <w:rFonts w:ascii="Times New Roman" w:hAnsi="Times New Roman"/>
          <w:color w:val="091625"/>
          <w:sz w:val="24"/>
          <w:szCs w:val="24"/>
        </w:rPr>
        <w:t xml:space="preserve">. </w:t>
      </w:r>
    </w:p>
    <w:p w:rsidR="0009277C" w:rsidRPr="006106EC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</w:t>
      </w:r>
      <w:r w:rsidR="007F4EDA">
        <w:rPr>
          <w:rFonts w:ascii="Times New Roman" w:hAnsi="Times New Roman"/>
          <w:color w:val="091625"/>
          <w:sz w:val="24"/>
          <w:szCs w:val="24"/>
        </w:rPr>
        <w:t>non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754636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 w:rsidR="0009277C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</w:t>
      </w:r>
      <w:r w:rsidR="00C720FC">
        <w:rPr>
          <w:rFonts w:ascii="Times New Roman" w:hAnsi="Times New Roman"/>
          <w:color w:val="091625"/>
          <w:sz w:val="24"/>
          <w:szCs w:val="24"/>
        </w:rPr>
        <w:t xml:space="preserve">               </w:t>
      </w:r>
      <w:r w:rsidR="007F4EDA">
        <w:rPr>
          <w:rFonts w:ascii="Times New Roman" w:hAnsi="Times New Roman"/>
          <w:color w:val="091625"/>
          <w:sz w:val="24"/>
          <w:szCs w:val="24"/>
        </w:rPr>
        <w:t xml:space="preserve">il procedimento </w:t>
      </w:r>
      <w:r w:rsidR="00175830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754636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E8165A" w:rsidRDefault="006106EC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È in corso implementazione li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nk di accesso al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3020F7">
        <w:rPr>
          <w:rFonts w:ascii="Times New Roman" w:hAnsi="Times New Roman"/>
          <w:color w:val="091625"/>
          <w:sz w:val="24"/>
          <w:szCs w:val="24"/>
        </w:rPr>
        <w:t>:</w:t>
      </w:r>
      <w:r w:rsidR="009E402F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A605EE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 w:rsidR="00A605EE"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 w:rsidR="00A605E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B362F">
        <w:rPr>
          <w:rFonts w:ascii="Times New Roman" w:hAnsi="Times New Roman"/>
          <w:color w:val="091625"/>
          <w:sz w:val="24"/>
          <w:szCs w:val="24"/>
        </w:rPr>
        <w:t xml:space="preserve">la verifica 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igienico-sanitari</w:t>
      </w:r>
      <w:r w:rsidR="006B362F">
        <w:rPr>
          <w:rFonts w:ascii="Times New Roman" w:hAnsi="Times New Roman"/>
          <w:color w:val="091625"/>
          <w:sz w:val="24"/>
          <w:szCs w:val="24"/>
        </w:rPr>
        <w:t>a</w:t>
      </w:r>
      <w:r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>,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tramite versamento da effettuare sul Conto Corrente Postale mediante bollettino n.: 16353872 contestualmente alla trasmissione dell’istanza.</w:t>
      </w:r>
    </w:p>
    <w:p w:rsidR="00ED53FB" w:rsidRDefault="00A605E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L’importo</w:t>
      </w:r>
      <w:r w:rsidR="00BC698D">
        <w:rPr>
          <w:rFonts w:ascii="Times New Roman" w:hAnsi="Times New Roman"/>
          <w:color w:val="091625"/>
          <w:sz w:val="24"/>
          <w:szCs w:val="24"/>
        </w:rPr>
        <w:t>, previsto dal tariffario aziendale vigente,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B362F">
        <w:rPr>
          <w:rFonts w:ascii="Times New Roman" w:hAnsi="Times New Roman"/>
          <w:color w:val="091625"/>
          <w:sz w:val="24"/>
          <w:szCs w:val="24"/>
        </w:rPr>
        <w:t>è di euro 77,00 fino a 10 ambienti; euro 103,00 da 11 a 25 ambienti; euro 15,49 per ogni ambiente in più</w:t>
      </w:r>
    </w:p>
    <w:p w:rsidR="003020F7" w:rsidRPr="006E398F" w:rsidRDefault="006B362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nome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640F52">
        <w:rPr>
          <w:rFonts w:ascii="Times New Roman" w:hAnsi="Times New Roman"/>
          <w:color w:val="091625"/>
          <w:sz w:val="24"/>
          <w:szCs w:val="24"/>
        </w:rPr>
        <w:t>D</w:t>
      </w:r>
      <w:r w:rsidR="000F1A67">
        <w:rPr>
          <w:rFonts w:ascii="Times New Roman" w:hAnsi="Times New Roman"/>
          <w:color w:val="091625"/>
          <w:sz w:val="24"/>
          <w:szCs w:val="24"/>
        </w:rPr>
        <w:t>irettore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7F8A">
        <w:rPr>
          <w:rFonts w:ascii="Times New Roman" w:hAnsi="Times New Roman"/>
          <w:color w:val="091625"/>
          <w:sz w:val="24"/>
          <w:szCs w:val="24"/>
        </w:rPr>
        <w:t>dell’U.O.C di Igiene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gramStart"/>
      <w:r w:rsidR="00640F52">
        <w:rPr>
          <w:rFonts w:ascii="Times New Roman" w:hAnsi="Times New Roman"/>
          <w:color w:val="091625"/>
          <w:sz w:val="24"/>
          <w:szCs w:val="24"/>
        </w:rPr>
        <w:t xml:space="preserve">Sanità </w:t>
      </w:r>
      <w:r w:rsidR="002F7F8A">
        <w:rPr>
          <w:rFonts w:ascii="Times New Roman" w:hAnsi="Times New Roman"/>
          <w:color w:val="091625"/>
          <w:sz w:val="24"/>
          <w:szCs w:val="24"/>
        </w:rPr>
        <w:t xml:space="preserve">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3020F7" w:rsidRDefault="002F7F8A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</w:t>
      </w:r>
      <w:r w:rsidR="00640F52">
        <w:rPr>
          <w:rFonts w:ascii="Times New Roman" w:hAnsi="Times New Roman"/>
          <w:color w:val="091625"/>
          <w:sz w:val="24"/>
          <w:szCs w:val="24"/>
        </w:rPr>
        <w:t>co:</w:t>
      </w:r>
      <w:r w:rsidR="0009277C">
        <w:rPr>
          <w:rFonts w:ascii="Times New Roman" w:hAnsi="Times New Roman"/>
          <w:color w:val="091625"/>
          <w:sz w:val="24"/>
          <w:szCs w:val="24"/>
        </w:rPr>
        <w:t>0984/8933507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 w:rsidR="00E8165A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E8165A">
        <w:rPr>
          <w:rFonts w:ascii="Times New Roman" w:hAnsi="Times New Roman"/>
          <w:color w:val="091625"/>
          <w:sz w:val="24"/>
          <w:szCs w:val="24"/>
        </w:rPr>
        <w:t>:</w:t>
      </w:r>
      <w:r w:rsidR="00E8165A" w:rsidRPr="00E8165A">
        <w:t xml:space="preserve"> </w:t>
      </w:r>
      <w:hyperlink r:id="rId25" w:history="1">
        <w:r w:rsidR="00E8165A" w:rsidRPr="00BC6290">
          <w:rPr>
            <w:rStyle w:val="Collegamentoipertestuale"/>
            <w:sz w:val="24"/>
            <w:szCs w:val="24"/>
          </w:rPr>
          <w:t>igienepubblica@pec.asp.cosenza.it</w:t>
        </w:r>
      </w:hyperlink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sectPr w:rsidR="003020F7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537A"/>
    <w:multiLevelType w:val="hybridMultilevel"/>
    <w:tmpl w:val="B796AEC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8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72C0B1F"/>
    <w:multiLevelType w:val="hybridMultilevel"/>
    <w:tmpl w:val="1D06EA98"/>
    <w:lvl w:ilvl="0" w:tplc="EF54E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71C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467"/>
    <w:rsid w:val="000609CD"/>
    <w:rsid w:val="0009277C"/>
    <w:rsid w:val="000B6023"/>
    <w:rsid w:val="000F1A67"/>
    <w:rsid w:val="00152319"/>
    <w:rsid w:val="00175830"/>
    <w:rsid w:val="001A7022"/>
    <w:rsid w:val="001C037D"/>
    <w:rsid w:val="001C470A"/>
    <w:rsid w:val="001D5F25"/>
    <w:rsid w:val="001F4648"/>
    <w:rsid w:val="00264E9F"/>
    <w:rsid w:val="002A5F06"/>
    <w:rsid w:val="002A61BC"/>
    <w:rsid w:val="002E701F"/>
    <w:rsid w:val="002F6A96"/>
    <w:rsid w:val="002F7F8A"/>
    <w:rsid w:val="003020F7"/>
    <w:rsid w:val="003144F9"/>
    <w:rsid w:val="00326DBC"/>
    <w:rsid w:val="00332610"/>
    <w:rsid w:val="00336D10"/>
    <w:rsid w:val="003409FB"/>
    <w:rsid w:val="00387C7B"/>
    <w:rsid w:val="004520E3"/>
    <w:rsid w:val="00460D5B"/>
    <w:rsid w:val="00463DC7"/>
    <w:rsid w:val="00467B15"/>
    <w:rsid w:val="0048217A"/>
    <w:rsid w:val="004D6A01"/>
    <w:rsid w:val="004F08EF"/>
    <w:rsid w:val="00506FA4"/>
    <w:rsid w:val="005C68B2"/>
    <w:rsid w:val="005F0BF9"/>
    <w:rsid w:val="006106EC"/>
    <w:rsid w:val="00640F52"/>
    <w:rsid w:val="0064165C"/>
    <w:rsid w:val="006423A4"/>
    <w:rsid w:val="00674563"/>
    <w:rsid w:val="006B1F6B"/>
    <w:rsid w:val="006B362F"/>
    <w:rsid w:val="006B5872"/>
    <w:rsid w:val="006C1AC5"/>
    <w:rsid w:val="00752147"/>
    <w:rsid w:val="00754636"/>
    <w:rsid w:val="007837E9"/>
    <w:rsid w:val="007F4EDA"/>
    <w:rsid w:val="008119BC"/>
    <w:rsid w:val="008409F5"/>
    <w:rsid w:val="008553CD"/>
    <w:rsid w:val="008D4323"/>
    <w:rsid w:val="00902AF7"/>
    <w:rsid w:val="00923142"/>
    <w:rsid w:val="00941C0B"/>
    <w:rsid w:val="009E402F"/>
    <w:rsid w:val="00A03D9F"/>
    <w:rsid w:val="00A400FE"/>
    <w:rsid w:val="00A605EE"/>
    <w:rsid w:val="00A61D9B"/>
    <w:rsid w:val="00A926CA"/>
    <w:rsid w:val="00AC673E"/>
    <w:rsid w:val="00AE3A85"/>
    <w:rsid w:val="00B060D8"/>
    <w:rsid w:val="00B75A4A"/>
    <w:rsid w:val="00B775D3"/>
    <w:rsid w:val="00BA3CB2"/>
    <w:rsid w:val="00BA55A9"/>
    <w:rsid w:val="00BC698D"/>
    <w:rsid w:val="00C03246"/>
    <w:rsid w:val="00C26475"/>
    <w:rsid w:val="00C2778D"/>
    <w:rsid w:val="00C720FC"/>
    <w:rsid w:val="00D23FC8"/>
    <w:rsid w:val="00D91E67"/>
    <w:rsid w:val="00D94F38"/>
    <w:rsid w:val="00DF0BC5"/>
    <w:rsid w:val="00DF77A2"/>
    <w:rsid w:val="00E217CC"/>
    <w:rsid w:val="00E5428A"/>
    <w:rsid w:val="00E67839"/>
    <w:rsid w:val="00E8165A"/>
    <w:rsid w:val="00ED53FB"/>
    <w:rsid w:val="00F14894"/>
    <w:rsid w:val="00F2251B"/>
    <w:rsid w:val="00F56BBF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ubblica.corigliano@aspcs.it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mailto:igienepubblica@pec.asp.cosenza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mailto:igienepubblica.praia@aspcs.it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cs.it" TargetMode="External"/><Relationship Id="rId23" Type="http://schemas.openxmlformats.org/officeDocument/2006/relationships/hyperlink" Target="http://www.asp.cosenza.it/images/prev_igiene_pubblica/AREA%20RENDE.pdf" TargetMode="Externa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12</cp:revision>
  <dcterms:created xsi:type="dcterms:W3CDTF">2022-09-09T07:33:00Z</dcterms:created>
  <dcterms:modified xsi:type="dcterms:W3CDTF">2022-09-29T08:24:00Z</dcterms:modified>
</cp:coreProperties>
</file>